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844"/>
          <w:tab w:val="left" w:pos="7800"/>
        </w:tabs>
        <w:spacing w:after="0" w:line="360" w:lineRule="auto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План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мероприятий на 2023-2024г.г. естественнонаучной направленности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центра «Точка роста»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на базе МКОУ «Карчагская СОШ им.М.Караханова» Сулейман Стальского района.                    </w:t>
      </w:r>
    </w:p>
    <w:p>
      <w:pPr>
        <w:tabs>
          <w:tab w:val="center" w:pos="4844"/>
          <w:tab w:val="left" w:pos="7800"/>
        </w:tabs>
        <w:spacing w:after="0" w:line="360" w:lineRule="auto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Руководитель: Кадималиева Г.А.</w:t>
      </w:r>
    </w:p>
    <w:p>
      <w:pPr>
        <w:tabs>
          <w:tab w:val="center" w:pos="4844"/>
          <w:tab w:val="left" w:pos="7800"/>
        </w:tabs>
        <w:spacing w:after="0" w:line="360" w:lineRule="auto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</w:p>
    <w:p>
      <w:pPr>
        <w:tabs>
          <w:tab w:val="center" w:pos="4844"/>
          <w:tab w:val="left" w:pos="7800"/>
        </w:tabs>
        <w:spacing w:after="0" w:line="360" w:lineRule="auto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4195"/>
        <w:gridCol w:w="4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3" w:type="dxa"/>
          </w:tcPr>
          <w:p>
            <w:pPr>
              <w:tabs>
                <w:tab w:val="center" w:pos="4844"/>
                <w:tab w:val="left" w:pos="7800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195" w:type="dxa"/>
          </w:tcPr>
          <w:p>
            <w:pPr>
              <w:tabs>
                <w:tab w:val="center" w:pos="4844"/>
                <w:tab w:val="left" w:pos="7800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4647" w:type="dxa"/>
          </w:tcPr>
          <w:p>
            <w:pPr>
              <w:tabs>
                <w:tab w:val="center" w:pos="4844"/>
                <w:tab w:val="left" w:pos="7800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Срок реализации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" w:type="dxa"/>
          </w:tcPr>
          <w:p>
            <w:pPr>
              <w:tabs>
                <w:tab w:val="center" w:pos="4844"/>
                <w:tab w:val="left" w:pos="7800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4195" w:type="dxa"/>
          </w:tcPr>
          <w:p>
            <w:pPr>
              <w:tabs>
                <w:tab w:val="center" w:pos="4844"/>
                <w:tab w:val="left" w:pos="7800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Организация участия обучающихся центра «Точка роста» в школьном этапе ВОШ</w:t>
            </w:r>
          </w:p>
        </w:tc>
        <w:tc>
          <w:tcPr>
            <w:tcW w:w="4647" w:type="dxa"/>
          </w:tcPr>
          <w:p>
            <w:pPr>
              <w:tabs>
                <w:tab w:val="center" w:pos="4844"/>
                <w:tab w:val="left" w:pos="7800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Сентябрь- декабрь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" w:type="dxa"/>
          </w:tcPr>
          <w:p>
            <w:pPr>
              <w:tabs>
                <w:tab w:val="center" w:pos="4844"/>
                <w:tab w:val="left" w:pos="7800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4195" w:type="dxa"/>
          </w:tcPr>
          <w:p>
            <w:pPr>
              <w:tabs>
                <w:tab w:val="center" w:pos="4844"/>
                <w:tab w:val="left" w:pos="7800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Организация участия обучающихся центра «Точка роста» в муниципальном этапе ВОШ</w:t>
            </w:r>
          </w:p>
        </w:tc>
        <w:tc>
          <w:tcPr>
            <w:tcW w:w="4647" w:type="dxa"/>
          </w:tcPr>
          <w:p>
            <w:pPr>
              <w:tabs>
                <w:tab w:val="center" w:pos="4844"/>
                <w:tab w:val="left" w:pos="7800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Сентябрь- декабрь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" w:type="dxa"/>
          </w:tcPr>
          <w:p>
            <w:pPr>
              <w:tabs>
                <w:tab w:val="center" w:pos="4844"/>
                <w:tab w:val="left" w:pos="7800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4195" w:type="dxa"/>
          </w:tcPr>
          <w:p>
            <w:pPr>
              <w:tabs>
                <w:tab w:val="center" w:pos="4844"/>
                <w:tab w:val="left" w:pos="7800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Организация участия обучающихся центра «Точка роста» в республиканском этапе ВОШ.</w:t>
            </w:r>
          </w:p>
        </w:tc>
        <w:tc>
          <w:tcPr>
            <w:tcW w:w="4647" w:type="dxa"/>
          </w:tcPr>
          <w:p>
            <w:pPr>
              <w:tabs>
                <w:tab w:val="center" w:pos="4844"/>
                <w:tab w:val="left" w:pos="7800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Декабрь-февраль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" w:type="dxa"/>
          </w:tcPr>
          <w:p>
            <w:pPr>
              <w:tabs>
                <w:tab w:val="center" w:pos="4844"/>
                <w:tab w:val="left" w:pos="7800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4195" w:type="dxa"/>
          </w:tcPr>
          <w:p>
            <w:pPr>
              <w:tabs>
                <w:tab w:val="center" w:pos="4844"/>
                <w:tab w:val="left" w:pos="7800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Прохождение КПК учителей по программе « Использование ЦЛ естественнонаучного направления для организации практической деятельности обучающихся»</w:t>
            </w:r>
          </w:p>
        </w:tc>
        <w:tc>
          <w:tcPr>
            <w:tcW w:w="4647" w:type="dxa"/>
          </w:tcPr>
          <w:p>
            <w:pPr>
              <w:tabs>
                <w:tab w:val="center" w:pos="4844"/>
                <w:tab w:val="left" w:pos="7800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Сентябрь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" w:type="dxa"/>
          </w:tcPr>
          <w:p>
            <w:pPr>
              <w:tabs>
                <w:tab w:val="center" w:pos="4844"/>
                <w:tab w:val="left" w:pos="7800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4195" w:type="dxa"/>
          </w:tcPr>
          <w:p>
            <w:pPr>
              <w:tabs>
                <w:tab w:val="center" w:pos="4844"/>
                <w:tab w:val="left" w:pos="7800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Организация участия обучающихся центра «Точка роста» в Всероссийской олимпиаде по агрогенетике</w:t>
            </w:r>
          </w:p>
        </w:tc>
        <w:tc>
          <w:tcPr>
            <w:tcW w:w="4647" w:type="dxa"/>
          </w:tcPr>
          <w:p>
            <w:pPr>
              <w:tabs>
                <w:tab w:val="center" w:pos="4844"/>
                <w:tab w:val="left" w:pos="7800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Сентябрь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" w:type="dxa"/>
          </w:tcPr>
          <w:p>
            <w:pPr>
              <w:tabs>
                <w:tab w:val="center" w:pos="4844"/>
                <w:tab w:val="left" w:pos="7800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4195" w:type="dxa"/>
          </w:tcPr>
          <w:p>
            <w:pPr>
              <w:tabs>
                <w:tab w:val="center" w:pos="4844"/>
                <w:tab w:val="left" w:pos="7800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Организация участия обучающихся центра «Точка роста» в муниципальном и региональном этапах Всероссийского  конкурса юных исследователей окружающей среды «Открытия 2030»</w:t>
            </w:r>
          </w:p>
        </w:tc>
        <w:tc>
          <w:tcPr>
            <w:tcW w:w="4647" w:type="dxa"/>
          </w:tcPr>
          <w:p>
            <w:pPr>
              <w:tabs>
                <w:tab w:val="center" w:pos="4844"/>
                <w:tab w:val="left" w:pos="7800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Ноябрь-декабрь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" w:type="dxa"/>
          </w:tcPr>
          <w:p>
            <w:pPr>
              <w:tabs>
                <w:tab w:val="center" w:pos="4844"/>
                <w:tab w:val="left" w:pos="7800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4195" w:type="dxa"/>
          </w:tcPr>
          <w:p>
            <w:pPr>
              <w:tabs>
                <w:tab w:val="center" w:pos="4844"/>
                <w:tab w:val="left" w:pos="7800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Организация участия обучающихся центра «Точка роста» в муниципальном и региональном этапах ХХ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научной конференции молодых исследователей «Шаг в будущее»</w:t>
            </w:r>
          </w:p>
        </w:tc>
        <w:tc>
          <w:tcPr>
            <w:tcW w:w="4647" w:type="dxa"/>
          </w:tcPr>
          <w:p>
            <w:pPr>
              <w:tabs>
                <w:tab w:val="center" w:pos="4844"/>
                <w:tab w:val="left" w:pos="7800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ноябрь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" w:type="dxa"/>
          </w:tcPr>
          <w:p>
            <w:pPr>
              <w:tabs>
                <w:tab w:val="center" w:pos="4844"/>
                <w:tab w:val="left" w:pos="7800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4195" w:type="dxa"/>
          </w:tcPr>
          <w:p>
            <w:pPr>
              <w:tabs>
                <w:tab w:val="center" w:pos="4844"/>
                <w:tab w:val="left" w:pos="7800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Организация участия обучающихся центра «Точка роста» в Всероссийской онлайн- олимпиаде « Наука вокруг нас»</w:t>
            </w:r>
          </w:p>
        </w:tc>
        <w:tc>
          <w:tcPr>
            <w:tcW w:w="4647" w:type="dxa"/>
          </w:tcPr>
          <w:p>
            <w:pPr>
              <w:tabs>
                <w:tab w:val="center" w:pos="4844"/>
                <w:tab w:val="left" w:pos="7800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Ноябрь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" w:type="dxa"/>
          </w:tcPr>
          <w:p>
            <w:pPr>
              <w:tabs>
                <w:tab w:val="center" w:pos="4844"/>
                <w:tab w:val="left" w:pos="7800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9.</w:t>
            </w:r>
          </w:p>
        </w:tc>
        <w:tc>
          <w:tcPr>
            <w:tcW w:w="4195" w:type="dxa"/>
          </w:tcPr>
          <w:p>
            <w:pPr>
              <w:tabs>
                <w:tab w:val="center" w:pos="4844"/>
                <w:tab w:val="left" w:pos="7800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Организация участия обучающихся центра «Точка роста» в прохождении функциональной грамотности естественнонаучного направления</w:t>
            </w:r>
          </w:p>
        </w:tc>
        <w:tc>
          <w:tcPr>
            <w:tcW w:w="4647" w:type="dxa"/>
          </w:tcPr>
          <w:p>
            <w:pPr>
              <w:tabs>
                <w:tab w:val="center" w:pos="4844"/>
                <w:tab w:val="left" w:pos="7800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Ноябрь-декабрь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" w:type="dxa"/>
          </w:tcPr>
          <w:p>
            <w:pPr>
              <w:tabs>
                <w:tab w:val="center" w:pos="4844"/>
                <w:tab w:val="left" w:pos="7800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195" w:type="dxa"/>
          </w:tcPr>
          <w:p>
            <w:pPr>
              <w:tabs>
                <w:tab w:val="center" w:pos="4844"/>
                <w:tab w:val="left" w:pos="7800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Организация участия обучающихся центра «Точка роста» в прохождении Большого этнографического диктанта</w:t>
            </w:r>
          </w:p>
        </w:tc>
        <w:tc>
          <w:tcPr>
            <w:tcW w:w="4647" w:type="dxa"/>
          </w:tcPr>
          <w:p>
            <w:pPr>
              <w:tabs>
                <w:tab w:val="center" w:pos="4844"/>
                <w:tab w:val="left" w:pos="7800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ноябрь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" w:type="dxa"/>
          </w:tcPr>
          <w:p>
            <w:pPr>
              <w:tabs>
                <w:tab w:val="center" w:pos="4844"/>
                <w:tab w:val="left" w:pos="7800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11.</w:t>
            </w:r>
          </w:p>
        </w:tc>
        <w:tc>
          <w:tcPr>
            <w:tcW w:w="4195" w:type="dxa"/>
          </w:tcPr>
          <w:p>
            <w:pPr>
              <w:tabs>
                <w:tab w:val="center" w:pos="4844"/>
                <w:tab w:val="left" w:pos="7800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Организация участия обучающихся центра «Точка роста» в прохождении Всероссийского экологического диктанта</w:t>
            </w:r>
          </w:p>
        </w:tc>
        <w:tc>
          <w:tcPr>
            <w:tcW w:w="4647" w:type="dxa"/>
          </w:tcPr>
          <w:p>
            <w:pPr>
              <w:tabs>
                <w:tab w:val="center" w:pos="4844"/>
                <w:tab w:val="left" w:pos="7800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9-26 ноябрь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" w:type="dxa"/>
          </w:tcPr>
          <w:p>
            <w:pPr>
              <w:tabs>
                <w:tab w:val="center" w:pos="4844"/>
                <w:tab w:val="left" w:pos="7800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12.</w:t>
            </w:r>
          </w:p>
        </w:tc>
        <w:tc>
          <w:tcPr>
            <w:tcW w:w="4195" w:type="dxa"/>
          </w:tcPr>
          <w:p>
            <w:pPr>
              <w:tabs>
                <w:tab w:val="center" w:pos="4844"/>
                <w:tab w:val="left" w:pos="7800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Участие обучающихся центра «Точка роста» в внеурочном мероприятии «Золотая осень»</w:t>
            </w:r>
          </w:p>
        </w:tc>
        <w:tc>
          <w:tcPr>
            <w:tcW w:w="4647" w:type="dxa"/>
          </w:tcPr>
          <w:p>
            <w:pPr>
              <w:tabs>
                <w:tab w:val="center" w:pos="4844"/>
                <w:tab w:val="left" w:pos="7800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Ноябрь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" w:type="dxa"/>
          </w:tcPr>
          <w:p>
            <w:pPr>
              <w:tabs>
                <w:tab w:val="center" w:pos="4844"/>
                <w:tab w:val="left" w:pos="7800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13.</w:t>
            </w:r>
          </w:p>
        </w:tc>
        <w:tc>
          <w:tcPr>
            <w:tcW w:w="4195" w:type="dxa"/>
          </w:tcPr>
          <w:p>
            <w:pPr>
              <w:tabs>
                <w:tab w:val="center" w:pos="4844"/>
                <w:tab w:val="left" w:pos="7800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Участие  педагогов и обучающихся центра «Точка роста» в предметных неделях</w:t>
            </w:r>
          </w:p>
        </w:tc>
        <w:tc>
          <w:tcPr>
            <w:tcW w:w="4647" w:type="dxa"/>
          </w:tcPr>
          <w:p>
            <w:pPr>
              <w:tabs>
                <w:tab w:val="center" w:pos="4844"/>
                <w:tab w:val="left" w:pos="7800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Декабрь-февраль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" w:type="dxa"/>
          </w:tcPr>
          <w:p>
            <w:pPr>
              <w:tabs>
                <w:tab w:val="center" w:pos="4844"/>
                <w:tab w:val="left" w:pos="7800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14.</w:t>
            </w:r>
          </w:p>
        </w:tc>
        <w:tc>
          <w:tcPr>
            <w:tcW w:w="4195" w:type="dxa"/>
          </w:tcPr>
          <w:p>
            <w:pPr>
              <w:tabs>
                <w:tab w:val="center" w:pos="4844"/>
                <w:tab w:val="left" w:pos="7800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Организация участия обучающихся центра «Точка роста» в муниципальном и республиканском экологическом форуме «Зеленая планета-2024»</w:t>
            </w:r>
          </w:p>
        </w:tc>
        <w:tc>
          <w:tcPr>
            <w:tcW w:w="4647" w:type="dxa"/>
          </w:tcPr>
          <w:p>
            <w:pPr>
              <w:tabs>
                <w:tab w:val="center" w:pos="4844"/>
                <w:tab w:val="left" w:pos="7800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Март 2024г.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" w:type="dxa"/>
          </w:tcPr>
          <w:p>
            <w:pPr>
              <w:tabs>
                <w:tab w:val="center" w:pos="4844"/>
                <w:tab w:val="left" w:pos="7800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4195" w:type="dxa"/>
          </w:tcPr>
          <w:p>
            <w:pPr>
              <w:tabs>
                <w:tab w:val="center" w:pos="4844"/>
                <w:tab w:val="left" w:pos="7800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республиканском фестивале «Территория успеха» .</w:t>
            </w:r>
          </w:p>
        </w:tc>
        <w:tc>
          <w:tcPr>
            <w:tcW w:w="4647" w:type="dxa"/>
          </w:tcPr>
          <w:p>
            <w:pPr>
              <w:tabs>
                <w:tab w:val="center" w:pos="4844"/>
                <w:tab w:val="left" w:pos="7800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2024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" w:type="dxa"/>
          </w:tcPr>
          <w:p>
            <w:pPr>
              <w:tabs>
                <w:tab w:val="center" w:pos="4844"/>
                <w:tab w:val="left" w:pos="7800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16.</w:t>
            </w:r>
          </w:p>
        </w:tc>
        <w:tc>
          <w:tcPr>
            <w:tcW w:w="4195" w:type="dxa"/>
          </w:tcPr>
          <w:p>
            <w:pPr>
              <w:tabs>
                <w:tab w:val="center" w:pos="4844"/>
                <w:tab w:val="left" w:pos="780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республиканском конкурсе исследовательских проектов и разработок педагогов (проектные работы)</w:t>
            </w:r>
          </w:p>
        </w:tc>
        <w:tc>
          <w:tcPr>
            <w:tcW w:w="4647" w:type="dxa"/>
          </w:tcPr>
          <w:p>
            <w:pPr>
              <w:tabs>
                <w:tab w:val="center" w:pos="4844"/>
                <w:tab w:val="left" w:pos="780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2023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" w:type="dxa"/>
          </w:tcPr>
          <w:p>
            <w:pPr>
              <w:tabs>
                <w:tab w:val="center" w:pos="4844"/>
                <w:tab w:val="left" w:pos="7800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</w:t>
            </w:r>
          </w:p>
        </w:tc>
        <w:tc>
          <w:tcPr>
            <w:tcW w:w="4195" w:type="dxa"/>
          </w:tcPr>
          <w:p>
            <w:pPr>
              <w:tabs>
                <w:tab w:val="center" w:pos="4844"/>
                <w:tab w:val="left" w:pos="780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участия обучающихся центра «Точка роста»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республиканском конкурсе проектов естественно-научной направленности «Юные ученые».</w:t>
            </w:r>
          </w:p>
        </w:tc>
        <w:tc>
          <w:tcPr>
            <w:tcW w:w="4647" w:type="dxa"/>
          </w:tcPr>
          <w:p>
            <w:pPr>
              <w:tabs>
                <w:tab w:val="center" w:pos="4844"/>
                <w:tab w:val="left" w:pos="780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" w:type="dxa"/>
          </w:tcPr>
          <w:p>
            <w:pPr>
              <w:tabs>
                <w:tab w:val="center" w:pos="4844"/>
                <w:tab w:val="left" w:pos="7800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18.</w:t>
            </w:r>
          </w:p>
        </w:tc>
        <w:tc>
          <w:tcPr>
            <w:tcW w:w="4195" w:type="dxa"/>
          </w:tcPr>
          <w:p>
            <w:pPr>
              <w:tabs>
                <w:tab w:val="center" w:pos="4844"/>
                <w:tab w:val="left" w:pos="780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проектов «Научился сам - научи другого» (Итог проектной деятельности обучающихся и педагогов ЦО «Точка роста»).</w:t>
            </w:r>
          </w:p>
        </w:tc>
        <w:tc>
          <w:tcPr>
            <w:tcW w:w="4647" w:type="dxa"/>
          </w:tcPr>
          <w:p>
            <w:pPr>
              <w:tabs>
                <w:tab w:val="center" w:pos="4844"/>
                <w:tab w:val="left" w:pos="780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 г.</w:t>
            </w:r>
          </w:p>
        </w:tc>
      </w:tr>
    </w:tbl>
    <w:p>
      <w:pPr>
        <w:tabs>
          <w:tab w:val="center" w:pos="4844"/>
          <w:tab w:val="left" w:pos="7800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>
      <w:pPr>
        <w:tabs>
          <w:tab w:val="center" w:pos="4844"/>
          <w:tab w:val="left" w:pos="7800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>
      <w:pPr>
        <w:tabs>
          <w:tab w:val="center" w:pos="4844"/>
          <w:tab w:val="left" w:pos="7800"/>
        </w:tabs>
        <w:spacing w:after="0" w:line="360" w:lineRule="auto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Директор школы:                                                          Курбанов И.П.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4" w:lineRule="auto"/>
      </w:pPr>
      <w:r>
        <w:separator/>
      </w:r>
    </w:p>
  </w:footnote>
  <w:footnote w:type="continuationSeparator" w:id="1">
    <w:p>
      <w:pPr>
        <w:spacing w:before="0" w:after="0" w:line="25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83"/>
    <w:rsid w:val="00026856"/>
    <w:rsid w:val="00047C4B"/>
    <w:rsid w:val="00081891"/>
    <w:rsid w:val="000911C3"/>
    <w:rsid w:val="000E5FEC"/>
    <w:rsid w:val="00103BE5"/>
    <w:rsid w:val="00112324"/>
    <w:rsid w:val="001319CC"/>
    <w:rsid w:val="001A0083"/>
    <w:rsid w:val="001A78E9"/>
    <w:rsid w:val="001B6B73"/>
    <w:rsid w:val="001F22EA"/>
    <w:rsid w:val="001F67A4"/>
    <w:rsid w:val="002538B9"/>
    <w:rsid w:val="00273546"/>
    <w:rsid w:val="0032190B"/>
    <w:rsid w:val="003E0F67"/>
    <w:rsid w:val="004159A2"/>
    <w:rsid w:val="0043441D"/>
    <w:rsid w:val="004652CC"/>
    <w:rsid w:val="004D2BB6"/>
    <w:rsid w:val="00516D31"/>
    <w:rsid w:val="00533B84"/>
    <w:rsid w:val="00533E76"/>
    <w:rsid w:val="005D2278"/>
    <w:rsid w:val="005D2DCC"/>
    <w:rsid w:val="00684140"/>
    <w:rsid w:val="00692B04"/>
    <w:rsid w:val="0072187B"/>
    <w:rsid w:val="00744A48"/>
    <w:rsid w:val="007C321E"/>
    <w:rsid w:val="007F21F3"/>
    <w:rsid w:val="00883E9B"/>
    <w:rsid w:val="008918CB"/>
    <w:rsid w:val="008A43D2"/>
    <w:rsid w:val="008A774D"/>
    <w:rsid w:val="008D1C26"/>
    <w:rsid w:val="008D7C1B"/>
    <w:rsid w:val="00904A26"/>
    <w:rsid w:val="009653B7"/>
    <w:rsid w:val="009970FC"/>
    <w:rsid w:val="009A6488"/>
    <w:rsid w:val="00A82D83"/>
    <w:rsid w:val="00AF0180"/>
    <w:rsid w:val="00BA3D0D"/>
    <w:rsid w:val="00BE7BEB"/>
    <w:rsid w:val="00C03460"/>
    <w:rsid w:val="00C42F05"/>
    <w:rsid w:val="00C45F16"/>
    <w:rsid w:val="00C571F8"/>
    <w:rsid w:val="00CD3614"/>
    <w:rsid w:val="00CF246D"/>
    <w:rsid w:val="00D10F48"/>
    <w:rsid w:val="00D34B05"/>
    <w:rsid w:val="00D63560"/>
    <w:rsid w:val="00D858DC"/>
    <w:rsid w:val="00DA6281"/>
    <w:rsid w:val="00DB0A99"/>
    <w:rsid w:val="00E0693E"/>
    <w:rsid w:val="00E15BE2"/>
    <w:rsid w:val="00E45815"/>
    <w:rsid w:val="00E7356E"/>
    <w:rsid w:val="00EA3651"/>
    <w:rsid w:val="00EA579A"/>
    <w:rsid w:val="00ED7286"/>
    <w:rsid w:val="00F17C48"/>
    <w:rsid w:val="00FF2E4F"/>
    <w:rsid w:val="3404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4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7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Текст выноски Знак"/>
    <w:basedOn w:val="2"/>
    <w:link w:val="5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387</Words>
  <Characters>2206</Characters>
  <Lines>18</Lines>
  <Paragraphs>5</Paragraphs>
  <TotalTime>144</TotalTime>
  <ScaleCrop>false</ScaleCrop>
  <LinksUpToDate>false</LinksUpToDate>
  <CharactersWithSpaces>2588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2023-11-09T15:42:00Z</dcterms:created>
  <dc:creator>Пользователь</dc:creator>
  <cp:lastModifiedBy>user</cp:lastModifiedBy>
  <cp:lastPrinted>2023-11-09T20:07:00Z</cp:lastPrinted>
  <dcterms:modified xsi:type="dcterms:W3CDTF">2023-11-13T09:45:50Z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5E487F68025B4EE0B3D4106AF0C025CE_12</vt:lpwstr>
  </property>
</Properties>
</file>