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CE" w:rsidRPr="009924CE" w:rsidRDefault="009924CE" w:rsidP="009924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24CE" w:rsidRPr="009924CE" w:rsidRDefault="009924CE" w:rsidP="009924CE">
      <w:pPr>
        <w:widowControl w:val="0"/>
        <w:autoSpaceDE w:val="0"/>
        <w:autoSpaceDN w:val="0"/>
        <w:spacing w:after="0" w:line="240" w:lineRule="auto"/>
        <w:ind w:left="150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24C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9924C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b/>
          <w:bCs/>
          <w:sz w:val="28"/>
          <w:szCs w:val="28"/>
        </w:rPr>
        <w:t>над</w:t>
      </w:r>
      <w:r w:rsidRPr="009924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единой</w:t>
      </w:r>
      <w:r w:rsidRPr="009924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методической</w:t>
      </w:r>
      <w:r w:rsidRPr="009924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b/>
          <w:bCs/>
          <w:sz w:val="28"/>
          <w:szCs w:val="28"/>
        </w:rPr>
        <w:t>темой</w:t>
      </w:r>
      <w:r w:rsidRPr="009924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b/>
          <w:bCs/>
          <w:sz w:val="28"/>
          <w:szCs w:val="28"/>
        </w:rPr>
        <w:t>(проблемой)</w:t>
      </w:r>
      <w:r w:rsidRPr="009924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школы</w:t>
      </w:r>
      <w:bookmarkStart w:id="0" w:name="_GoBack"/>
      <w:bookmarkEnd w:id="0"/>
    </w:p>
    <w:p w:rsidR="009924CE" w:rsidRPr="009924CE" w:rsidRDefault="009924CE" w:rsidP="009924CE">
      <w:pPr>
        <w:widowControl w:val="0"/>
        <w:autoSpaceDE w:val="0"/>
        <w:autoSpaceDN w:val="0"/>
        <w:spacing w:before="36" w:after="0" w:line="276" w:lineRule="auto"/>
        <w:ind w:left="102" w:right="158" w:firstLine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4C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9924C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924C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правильном выборе единой методической темы и неформальной работе по избранной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проблеме она организует, делает целостными все другие формы работы по повышению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воспитателей.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действительно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способна увлечь, захватить все педагогов, выступает как важный и необходимый фактор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сплочения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единомышленников.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важен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9924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9924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9924CE" w:rsidRPr="009924CE" w:rsidRDefault="009924CE" w:rsidP="009924CE">
      <w:pPr>
        <w:widowControl w:val="0"/>
        <w:autoSpaceDE w:val="0"/>
        <w:autoSpaceDN w:val="0"/>
        <w:spacing w:before="1" w:after="0" w:line="240" w:lineRule="auto"/>
        <w:ind w:left="8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4CE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9924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9924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9924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единая</w:t>
      </w:r>
      <w:r w:rsidRPr="009924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Pr="009924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тема?</w:t>
      </w:r>
    </w:p>
    <w:p w:rsidR="009924CE" w:rsidRPr="009924CE" w:rsidRDefault="009924CE" w:rsidP="009924C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before="41" w:after="0" w:line="276" w:lineRule="auto"/>
        <w:ind w:left="1181" w:righ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4CE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24C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9924C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9924C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актуальной,</w:t>
      </w:r>
      <w:r w:rsidRPr="009924C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действительно</w:t>
      </w:r>
      <w:r w:rsidRPr="009924C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важной</w:t>
      </w:r>
      <w:r w:rsidRPr="009924C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924C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9924C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9924C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целом,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9924CE" w:rsidRPr="009924CE" w:rsidRDefault="009924CE" w:rsidP="009924C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before="1" w:after="0" w:line="276" w:lineRule="auto"/>
        <w:ind w:left="1181"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4CE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актуальной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конкретного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учетов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достигнутого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запросов учителей.</w:t>
      </w:r>
    </w:p>
    <w:p w:rsidR="009924CE" w:rsidRPr="009924CE" w:rsidRDefault="009924CE" w:rsidP="009924C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after="0" w:line="276" w:lineRule="auto"/>
        <w:ind w:left="1181" w:right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4C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выбором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активными,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авторитетными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членами коллектива.</w:t>
      </w:r>
    </w:p>
    <w:p w:rsidR="009924CE" w:rsidRPr="009924CE" w:rsidRDefault="009924CE" w:rsidP="009924C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after="0" w:line="276" w:lineRule="auto"/>
        <w:ind w:left="1181" w:righ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4CE">
        <w:rPr>
          <w:rFonts w:ascii="Times New Roman" w:eastAsia="Times New Roman" w:hAnsi="Times New Roman" w:cs="Times New Roman"/>
          <w:sz w:val="28"/>
          <w:szCs w:val="28"/>
        </w:rPr>
        <w:t>Желательна тесная связь единой методической темы с конкретным передовым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опытом,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опереться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9924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9924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разработки.</w:t>
      </w:r>
    </w:p>
    <w:p w:rsidR="009924CE" w:rsidRPr="009924CE" w:rsidRDefault="009924CE" w:rsidP="009924C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after="0" w:line="276" w:lineRule="auto"/>
        <w:ind w:left="1181" w:right="1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4CE">
        <w:rPr>
          <w:rFonts w:ascii="Times New Roman" w:eastAsia="Times New Roman" w:hAnsi="Times New Roman" w:cs="Times New Roman"/>
          <w:sz w:val="28"/>
          <w:szCs w:val="28"/>
        </w:rPr>
        <w:t>Необходимо,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охватывала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учебную,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24C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внеурочную</w:t>
      </w:r>
      <w:r w:rsidRPr="009924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воспитательную работу.</w:t>
      </w:r>
    </w:p>
    <w:p w:rsidR="009924CE" w:rsidRPr="009924CE" w:rsidRDefault="009924CE" w:rsidP="009924C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after="0" w:line="276" w:lineRule="auto"/>
        <w:ind w:left="1181" w:right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4CE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24C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9924C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формулироваться</w:t>
      </w:r>
      <w:r w:rsidRPr="009924C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Pr="009924C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конкретно</w:t>
      </w:r>
      <w:r w:rsidRPr="009924C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24C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ясно,</w:t>
      </w:r>
      <w:r w:rsidRPr="009924C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924C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924C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9924C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9924C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924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9924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слишком</w:t>
      </w:r>
      <w:r w:rsidRPr="009924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мелкой, частной.</w:t>
      </w:r>
    </w:p>
    <w:p w:rsidR="009924CE" w:rsidRPr="009924CE" w:rsidRDefault="009924CE" w:rsidP="009924CE">
      <w:pPr>
        <w:widowControl w:val="0"/>
        <w:autoSpaceDE w:val="0"/>
        <w:autoSpaceDN w:val="0"/>
        <w:spacing w:before="68" w:after="0" w:line="276" w:lineRule="auto"/>
        <w:ind w:right="1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4CE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соответствовать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  <w:r w:rsidRPr="009924C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Pr="009924C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показывает</w:t>
      </w:r>
      <w:r w:rsidRPr="009924C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9924C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9924C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       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перспективу</w:t>
      </w:r>
      <w:r w:rsidRPr="009924C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(обычно</w:t>
      </w:r>
      <w:r w:rsidRPr="009924C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924C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Pr="009924C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лет),</w:t>
      </w:r>
      <w:r w:rsidRPr="009924CE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24C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разбивкой</w:t>
      </w:r>
      <w:r w:rsidRPr="009924C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крупной</w:t>
      </w:r>
      <w:r w:rsidRPr="009924C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стратегической</w:t>
      </w:r>
      <w:r w:rsidRPr="009924C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9924C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924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годам.</w:t>
      </w:r>
    </w:p>
    <w:p w:rsidR="009924CE" w:rsidRPr="009924CE" w:rsidRDefault="009924CE" w:rsidP="009924CE">
      <w:pPr>
        <w:widowControl w:val="0"/>
        <w:autoSpaceDE w:val="0"/>
        <w:autoSpaceDN w:val="0"/>
        <w:spacing w:after="0" w:line="276" w:lineRule="auto"/>
        <w:ind w:left="102" w:right="131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4CE">
        <w:rPr>
          <w:rFonts w:ascii="Times New Roman" w:eastAsia="Times New Roman" w:hAnsi="Times New Roman" w:cs="Times New Roman"/>
          <w:sz w:val="28"/>
          <w:szCs w:val="28"/>
        </w:rPr>
        <w:t>Единая методическая проблематика должна пронизывать все формы методической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работы (заседания педсовета, производственные совещания, семинары и практикумы). В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планируются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9924C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учителей,</w:t>
      </w:r>
      <w:r w:rsidRPr="009924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9924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924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самообразования.</w:t>
      </w:r>
    </w:p>
    <w:p w:rsidR="009924CE" w:rsidRPr="009924CE" w:rsidRDefault="009924CE" w:rsidP="009924CE">
      <w:pPr>
        <w:widowControl w:val="0"/>
        <w:autoSpaceDE w:val="0"/>
        <w:autoSpaceDN w:val="0"/>
        <w:spacing w:after="0" w:line="276" w:lineRule="auto"/>
        <w:ind w:left="102" w:right="133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4CE">
        <w:rPr>
          <w:rFonts w:ascii="Times New Roman" w:eastAsia="Times New Roman" w:hAnsi="Times New Roman" w:cs="Times New Roman"/>
          <w:sz w:val="28"/>
          <w:szCs w:val="28"/>
        </w:rPr>
        <w:t>К сожалению, данные требования нередко нарушаются, что ведет к формализму в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методической работе, и превращению ее в бессвязный набор мероприятий. Встречаются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знают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9924C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924C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говоря уже о понимании тех научных идей, которые лежат в основе темы. Организуя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работу школы по единой методической проблеме, необходимо своевременно подводить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промежуточные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итоги,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оперативные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коррективы,</w:t>
      </w:r>
      <w:r w:rsidRPr="009924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стимулировать</w:t>
      </w:r>
      <w:r w:rsidRPr="009924C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передовых</w:t>
      </w:r>
      <w:r w:rsidRPr="009924C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924CE">
        <w:rPr>
          <w:rFonts w:ascii="Times New Roman" w:eastAsia="Times New Roman" w:hAnsi="Times New Roman" w:cs="Times New Roman"/>
          <w:sz w:val="28"/>
          <w:szCs w:val="28"/>
        </w:rPr>
        <w:t>учителей и отстающих.</w:t>
      </w:r>
    </w:p>
    <w:p w:rsidR="009924CE" w:rsidRPr="009924CE" w:rsidRDefault="009924CE" w:rsidP="009924C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924CE" w:rsidRPr="009924CE" w:rsidRDefault="009924CE" w:rsidP="009924CE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after="0" w:line="276" w:lineRule="auto"/>
        <w:ind w:left="1181" w:right="16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924CE" w:rsidRPr="009924CE">
          <w:pgSz w:w="11910" w:h="16840"/>
          <w:pgMar w:top="1020" w:right="720" w:bottom="280" w:left="1600" w:header="720" w:footer="720" w:gutter="0"/>
          <w:cols w:space="720"/>
        </w:sectPr>
      </w:pPr>
    </w:p>
    <w:p w:rsidR="009924CE" w:rsidRPr="009924CE" w:rsidRDefault="009924CE" w:rsidP="009924CE">
      <w:pPr>
        <w:widowControl w:val="0"/>
        <w:autoSpaceDE w:val="0"/>
        <w:autoSpaceDN w:val="0"/>
        <w:spacing w:before="68" w:after="0" w:line="276" w:lineRule="auto"/>
        <w:ind w:right="161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sectPr w:rsidR="009924CE" w:rsidRPr="0099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15AF5"/>
    <w:multiLevelType w:val="hybridMultilevel"/>
    <w:tmpl w:val="893078F8"/>
    <w:lvl w:ilvl="0" w:tplc="44D2B6EC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0192E">
      <w:numFmt w:val="bullet"/>
      <w:lvlText w:val="•"/>
      <w:lvlJc w:val="left"/>
      <w:pPr>
        <w:ind w:left="2020" w:hanging="360"/>
      </w:pPr>
      <w:rPr>
        <w:lang w:val="ru-RU" w:eastAsia="en-US" w:bidi="ar-SA"/>
      </w:rPr>
    </w:lvl>
    <w:lvl w:ilvl="2" w:tplc="45CAC910">
      <w:numFmt w:val="bullet"/>
      <w:lvlText w:val="•"/>
      <w:lvlJc w:val="left"/>
      <w:pPr>
        <w:ind w:left="2861" w:hanging="360"/>
      </w:pPr>
      <w:rPr>
        <w:lang w:val="ru-RU" w:eastAsia="en-US" w:bidi="ar-SA"/>
      </w:rPr>
    </w:lvl>
    <w:lvl w:ilvl="3" w:tplc="EF90F1DC">
      <w:numFmt w:val="bullet"/>
      <w:lvlText w:val="•"/>
      <w:lvlJc w:val="left"/>
      <w:pPr>
        <w:ind w:left="3701" w:hanging="360"/>
      </w:pPr>
      <w:rPr>
        <w:lang w:val="ru-RU" w:eastAsia="en-US" w:bidi="ar-SA"/>
      </w:rPr>
    </w:lvl>
    <w:lvl w:ilvl="4" w:tplc="4A5AB9A2">
      <w:numFmt w:val="bullet"/>
      <w:lvlText w:val="•"/>
      <w:lvlJc w:val="left"/>
      <w:pPr>
        <w:ind w:left="4542" w:hanging="360"/>
      </w:pPr>
      <w:rPr>
        <w:lang w:val="ru-RU" w:eastAsia="en-US" w:bidi="ar-SA"/>
      </w:rPr>
    </w:lvl>
    <w:lvl w:ilvl="5" w:tplc="0C0C8636">
      <w:numFmt w:val="bullet"/>
      <w:lvlText w:val="•"/>
      <w:lvlJc w:val="left"/>
      <w:pPr>
        <w:ind w:left="5383" w:hanging="360"/>
      </w:pPr>
      <w:rPr>
        <w:lang w:val="ru-RU" w:eastAsia="en-US" w:bidi="ar-SA"/>
      </w:rPr>
    </w:lvl>
    <w:lvl w:ilvl="6" w:tplc="5524A18A">
      <w:numFmt w:val="bullet"/>
      <w:lvlText w:val="•"/>
      <w:lvlJc w:val="left"/>
      <w:pPr>
        <w:ind w:left="6223" w:hanging="360"/>
      </w:pPr>
      <w:rPr>
        <w:lang w:val="ru-RU" w:eastAsia="en-US" w:bidi="ar-SA"/>
      </w:rPr>
    </w:lvl>
    <w:lvl w:ilvl="7" w:tplc="CD0493A0">
      <w:numFmt w:val="bullet"/>
      <w:lvlText w:val="•"/>
      <w:lvlJc w:val="left"/>
      <w:pPr>
        <w:ind w:left="7064" w:hanging="360"/>
      </w:pPr>
      <w:rPr>
        <w:lang w:val="ru-RU" w:eastAsia="en-US" w:bidi="ar-SA"/>
      </w:rPr>
    </w:lvl>
    <w:lvl w:ilvl="8" w:tplc="F4A2A142">
      <w:numFmt w:val="bullet"/>
      <w:lvlText w:val="•"/>
      <w:lvlJc w:val="left"/>
      <w:pPr>
        <w:ind w:left="7905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48"/>
    <w:rsid w:val="004C07AE"/>
    <w:rsid w:val="00605B48"/>
    <w:rsid w:val="0099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0780F-694C-4A0B-8CD9-78993116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2024-02-02T07:06:00Z</dcterms:created>
  <dcterms:modified xsi:type="dcterms:W3CDTF">2024-02-02T07:09:00Z</dcterms:modified>
</cp:coreProperties>
</file>