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</w:pPr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МКОУ «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Карчагская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 СОШ 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им.М.Караханова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» Сулейман </w:t>
      </w:r>
      <w:proofErr w:type="spellStart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>Стальского</w:t>
      </w:r>
      <w:proofErr w:type="spellEnd"/>
      <w:r w:rsidRPr="00B7620F"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  <w:t xml:space="preserve"> района </w:t>
      </w:r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b/>
          <w:color w:val="5F497A"/>
          <w:sz w:val="28"/>
          <w:szCs w:val="28"/>
          <w:lang w:eastAsia="ru-RU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>«Трагедия в Беслане – наша общая боль»</w:t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             </w:t>
      </w:r>
      <w:r w:rsidRPr="00B7620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1FD1AC6C" wp14:editId="49D0629B">
            <wp:extent cx="2257425" cy="751768"/>
            <wp:effectExtent l="0" t="0" r="0" b="0"/>
            <wp:docPr id="1" name="Рисунок 1" descr="https://go3.imgsmail.ru/imgpreview?key=74871d641b96cec9&amp;mb=imgdb_preview_17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o3.imgsmail.ru/imgpreview?key=74871d641b96cec9&amp;mb=imgdb_preview_1749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11" r="7180"/>
                    <a:stretch/>
                  </pic:blipFill>
                  <pic:spPr bwMode="auto">
                    <a:xfrm>
                      <a:off x="0" y="0"/>
                      <a:ext cx="2273619" cy="757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</w:t>
      </w:r>
      <w:r w:rsidRPr="00B7620F">
        <w:rPr>
          <w:rFonts w:ascii="Calibri" w:eastAsia="Calibri" w:hAnsi="Calibri" w:cs="Times New Roman"/>
          <w:noProof/>
          <w:color w:val="0070C0"/>
          <w:sz w:val="52"/>
          <w:szCs w:val="52"/>
          <w:lang w:eastAsia="ru-RU"/>
        </w:rPr>
        <w:drawing>
          <wp:inline distT="0" distB="0" distL="0" distR="0" wp14:anchorId="5A63B710" wp14:editId="3E72CA16">
            <wp:extent cx="1847850" cy="1885315"/>
            <wp:effectExtent l="0" t="0" r="0" b="635"/>
            <wp:docPr id="2" name="Рисунок 2" descr="F:\Сайт 2  Айнах\20220903_114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 2  Айнах\20220903_1145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74" cy="189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Calibri" w:hAnsi="Calibri" w:cs="Times New Roman"/>
          <w:noProof/>
          <w:color w:val="0070C0"/>
          <w:sz w:val="52"/>
          <w:szCs w:val="52"/>
          <w:lang w:eastAsia="ru-RU"/>
        </w:rPr>
        <w:drawing>
          <wp:inline distT="0" distB="0" distL="0" distR="0" wp14:anchorId="54BF8FB3" wp14:editId="53F89A78">
            <wp:extent cx="1628775" cy="1590675"/>
            <wp:effectExtent l="0" t="0" r="9525" b="9525"/>
            <wp:docPr id="3" name="Рисунок 3" descr="C:\Users\user\Desktop\20220903_114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20903_1146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Calibri" w:hAnsi="Calibri" w:cs="Times New Roman"/>
          <w:noProof/>
          <w:color w:val="0070C0"/>
          <w:sz w:val="52"/>
          <w:szCs w:val="52"/>
          <w:lang w:eastAsia="ru-RU"/>
        </w:rPr>
        <w:drawing>
          <wp:inline distT="0" distB="0" distL="0" distR="0" wp14:anchorId="034AE2A3" wp14:editId="6AE5300C">
            <wp:extent cx="1943100" cy="1885950"/>
            <wp:effectExtent l="0" t="0" r="0" b="0"/>
            <wp:docPr id="4" name="Рисунок 4" descr="C:\Users\user\Desktop\20220903_114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903_1149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288" cy="1886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                     </w:t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75713C56" wp14:editId="1424A974">
            <wp:extent cx="1847850" cy="1009650"/>
            <wp:effectExtent l="0" t="0" r="0" b="0"/>
            <wp:docPr id="5" name="Рисунок 5" descr="https://go2.imgsmail.ru/imgpreview?key=5d1989b088c2796d&amp;mb=imgdb_preview_1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go2.imgsmail.ru/imgpreview?key=5d1989b088c2796d&amp;mb=imgdb_preview_18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2106" cy="1017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D858481" wp14:editId="66393FFF">
            <wp:extent cx="1390650" cy="1009650"/>
            <wp:effectExtent l="0" t="0" r="0" b="0"/>
            <wp:docPr id="6" name="Рисунок 6" descr="https://go2.imgsmail.ru/imgpreview?key=6fde6f8e6c97a11e&amp;mb=imgdb_preview_19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go2.imgsmail.ru/imgpreview?key=6fde6f8e6c97a11e&amp;mb=imgdb_preview_19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D59127F" wp14:editId="1D276B74">
            <wp:extent cx="2190750" cy="1009650"/>
            <wp:effectExtent l="0" t="0" r="0" b="0"/>
            <wp:docPr id="7" name="Рисунок 7" descr="https://go1.imgsmail.ru/imgpreview?key=4de5baf378060510&amp;mb=imgdb_preview_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go1.imgsmail.ru/imgpreview?key=4de5baf378060510&amp;mb=imgdb_preview_33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  <w:r w:rsidRPr="00B7620F">
        <w:rPr>
          <w:rFonts w:ascii="Calibri" w:eastAsia="Calibri" w:hAnsi="Calibri" w:cs="Times New Roman"/>
          <w:color w:val="0070C0"/>
          <w:sz w:val="52"/>
          <w:szCs w:val="52"/>
        </w:rPr>
        <w:t xml:space="preserve">       </w:t>
      </w:r>
      <w:r w:rsidRPr="00B7620F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C520867" wp14:editId="421900EE">
            <wp:extent cx="4486275" cy="1733550"/>
            <wp:effectExtent l="0" t="0" r="9525" b="0"/>
            <wp:docPr id="8" name="Рисунок 8" descr="https://arhivurokov.ru/videouroki/html/2017/09/06/v_59b02c87bdd28/img_v99693684_1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arhivurokov.ru/videouroki/html/2017/09/06/v_59b02c87bdd28/img_v99693684_1_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/>
                    <a:srcRect l="47320" t="22880" b="25756"/>
                    <a:stretch/>
                  </pic:blipFill>
                  <pic:spPr bwMode="auto">
                    <a:xfrm>
                      <a:off x="0" y="0"/>
                      <a:ext cx="4545456" cy="1756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7620F" w:rsidRPr="00B7620F" w:rsidRDefault="00B7620F" w:rsidP="00B7620F">
      <w:pPr>
        <w:rPr>
          <w:rFonts w:ascii="Calibri" w:eastAsia="Calibri" w:hAnsi="Calibri" w:cs="Times New Roman"/>
          <w:color w:val="0070C0"/>
          <w:sz w:val="52"/>
          <w:szCs w:val="52"/>
        </w:rPr>
      </w:pPr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</w:pPr>
      <w:r w:rsidRPr="00B7620F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  <w:t xml:space="preserve">                 Классный </w:t>
      </w:r>
      <w:proofErr w:type="gramStart"/>
      <w:r w:rsidRPr="00B7620F">
        <w:rPr>
          <w:rFonts w:ascii="Monotype Corsiva" w:eastAsia="Times New Roman" w:hAnsi="Monotype Corsiva" w:cs="Times New Roman"/>
          <w:b/>
          <w:bCs/>
          <w:color w:val="C00000"/>
          <w:sz w:val="44"/>
          <w:szCs w:val="44"/>
          <w:lang w:eastAsia="ru-RU"/>
        </w:rPr>
        <w:t>руководитель:</w:t>
      </w:r>
      <w:r w:rsidRPr="00B7620F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  <w:lang w:eastAsia="ru-RU"/>
        </w:rPr>
        <w:t xml:space="preserve">   </w:t>
      </w:r>
      <w:proofErr w:type="gramEnd"/>
      <w:r w:rsidRPr="00B7620F">
        <w:rPr>
          <w:rFonts w:ascii="Monotype Corsiva" w:eastAsia="Times New Roman" w:hAnsi="Monotype Corsiva" w:cs="Times New Roman"/>
          <w:b/>
          <w:bCs/>
          <w:color w:val="00B050"/>
          <w:sz w:val="32"/>
          <w:szCs w:val="32"/>
          <w:lang w:eastAsia="ru-RU"/>
        </w:rPr>
        <w:t xml:space="preserve">                                                                             </w:t>
      </w: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Магомедов </w:t>
      </w:r>
      <w:proofErr w:type="spellStart"/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>АйнахалумРамазановна</w:t>
      </w:r>
      <w:proofErr w:type="spellEnd"/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</w:pP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                                        </w:t>
      </w:r>
    </w:p>
    <w:p w:rsidR="00B7620F" w:rsidRPr="00B7620F" w:rsidRDefault="00B7620F" w:rsidP="00B7620F">
      <w:pPr>
        <w:spacing w:after="200" w:line="276" w:lineRule="auto"/>
        <w:rPr>
          <w:rFonts w:ascii="Calibri" w:eastAsia="Times New Roman" w:hAnsi="Calibri" w:cs="Times New Roman"/>
          <w:sz w:val="32"/>
          <w:szCs w:val="32"/>
          <w:lang w:eastAsia="ru-RU"/>
        </w:rPr>
      </w:pPr>
      <w:r w:rsidRPr="00B7620F">
        <w:rPr>
          <w:rFonts w:ascii="Calibri" w:eastAsia="Times New Roman" w:hAnsi="Calibri" w:cs="Times New Roman"/>
          <w:color w:val="0000FF"/>
          <w:spacing w:val="10"/>
          <w:sz w:val="32"/>
          <w:szCs w:val="32"/>
          <w:lang w:eastAsia="ru-RU"/>
        </w:rPr>
        <w:t xml:space="preserve">                                      </w:t>
      </w:r>
      <w:r>
        <w:rPr>
          <w:rFonts w:ascii="Calibri" w:eastAsia="Calibri" w:hAnsi="Calibri" w:cs="Times New Roman"/>
          <w:color w:val="0070C0"/>
          <w:sz w:val="52"/>
          <w:szCs w:val="52"/>
        </w:rPr>
        <w:t>2023</w:t>
      </w:r>
      <w:bookmarkStart w:id="0" w:name="_GoBack"/>
      <w:bookmarkEnd w:id="0"/>
      <w:r w:rsidRPr="00B7620F">
        <w:rPr>
          <w:rFonts w:ascii="Calibri" w:eastAsia="Calibri" w:hAnsi="Calibri" w:cs="Times New Roman"/>
          <w:color w:val="0070C0"/>
          <w:sz w:val="52"/>
          <w:szCs w:val="52"/>
        </w:rPr>
        <w:t>г.</w:t>
      </w:r>
    </w:p>
    <w:tbl>
      <w:tblPr>
        <w:tblW w:w="8640" w:type="dxa"/>
        <w:tblCellSpacing w:w="15" w:type="dxa"/>
        <w:shd w:val="clear" w:color="auto" w:fill="F9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40"/>
      </w:tblGrid>
      <w:tr w:rsidR="00B7620F" w:rsidRPr="00B7620F" w:rsidTr="00245574">
        <w:trPr>
          <w:tblCellSpacing w:w="15" w:type="dxa"/>
        </w:trPr>
        <w:tc>
          <w:tcPr>
            <w:tcW w:w="0" w:type="auto"/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hideMark/>
          </w:tcPr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FF0000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lastRenderedPageBreak/>
              <w:t>Цель</w:t>
            </w:r>
            <w:r w:rsidRPr="00B7620F">
              <w:rPr>
                <w:rFonts w:ascii="Calibri" w:eastAsia="Calibri" w:hAnsi="Calibri" w:cs="Times New Roman"/>
                <w:color w:val="0070C0"/>
                <w:sz w:val="28"/>
                <w:szCs w:val="28"/>
              </w:rPr>
              <w:t>:</w:t>
            </w: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 xml:space="preserve"> формирование у учащихся толерантности.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FF0000"/>
                <w:sz w:val="28"/>
                <w:szCs w:val="28"/>
              </w:rPr>
              <w:t>Задачи: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Дать детям определение понятий «террор», «терроризм», «террорист». Научить пользовать памяткой по безопасности.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Развить в детях сострадание к жертвам терроризма, внимание, память, мышление.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3.Воспитывать чувства сострадания, ответственности.</w:t>
            </w:r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br/>
            </w:r>
            <w:proofErr w:type="spellStart"/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>Оборудование:бутылки</w:t>
            </w:r>
            <w:proofErr w:type="spellEnd"/>
            <w:r w:rsidRPr="00B7620F">
              <w:rPr>
                <w:rFonts w:ascii="Calibri" w:eastAsia="Calibri" w:hAnsi="Calibri" w:cs="Times New Roman"/>
                <w:sz w:val="28"/>
                <w:szCs w:val="28"/>
              </w:rPr>
              <w:t xml:space="preserve"> с водой, цветы, свеча, табличка «Беслан» (создающие эффект памятника), листочки на столах учащихся, записанные слова на доске «террор», «терроризм», «террорист».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</w:pPr>
            <w:r w:rsidRPr="00B7620F">
              <w:rPr>
                <w:rFonts w:ascii="Calibri" w:eastAsia="Calibri" w:hAnsi="Calibri" w:cs="Times New Roman"/>
                <w:color w:val="FF0000"/>
                <w:sz w:val="32"/>
                <w:szCs w:val="32"/>
              </w:rPr>
              <w:t>Ход занятия: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Сегодня мы поговорим о маленьких жителях Беслана, чьи имена навсегда останутся в памяти человечества, их учителях, наставниках, до последней минуты сердцем прикрывавшим своих питомцев и разделившим тяжесть выпавших на их долю испытаний, несгибаемых отцах и матерях Беслана – о всех тех, кто погиб в темном пекле пылающего ада и кто выжил в те страшные сентябрьские дни.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1 сентября 2004 года около 9:00 по московскому времени группа вооруженных людей захватила школу №1 в городе Беслан в Северной Осетии, расположенную в Правобережном районе города, в 30 км от Владикавказа. Школу захватили 17 террористов, среди которых были мужчины и женщины, снабженные поясами смертников. Захват учащихся школы произошел сразу после торжественной линейки, когда школьники зашли в помещение.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Три дня ни один человек в стране не был спокоен. Три дня мы лихорадочно смотрели телевизор, слушали радио, узнавали новости друг у друга.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Вот как это было…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1 сентября 2004 года. 9.00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первый.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 этот торжественный день никто не думал о плохом. Дети, родители и учителя с радостью встречались и радовались началу нового учебного года.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Кто-то подумал сначала, что на линейке стали пускать салют, кто-то ругался, приняв происходящее то ли за шутку, то ли за учения по гражданской обороне. А те, кто был в масках, «поясах шахидов» и с оружием, уже били стекла первого этажа, чтобы упрятать в школе больше тысячи учеников, учителей и гостей праздника. Как они прошли? Группа захватчиков собралась перед налетом в лесу, села в ГАЗ–66 и двинулась в сторону Беслана. Они проехали заброшенные фермы, где нет ни одной живой души, и подошли к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трассе «Кавказ». Здесь случайно увидели милиционера, который остановил свои «Жигули» и поднялся на горку, чтобы позвонить по мобильнику домой: так связь лучше. Захватили и его и двинулись в Беслан. Их никто не остановил: часть милиционеров была занята охраной школ, часть была на празднике. На этой машине они подъехали к школе, и начался кошмар.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2 сентября 2004 года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второй.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 случае штурма боевики угрожают взорвать школу. Их, тем временем, давно просят только об одном – передать детям воду и еду. Продовольствие подвозят в коробках, но террористы не пропускают. Любому переговорщику угрожают расправой, в том числе и доктору Рошалю, которого сами же и позвали. Террористы, переговорив с бывшим ингушским президентом Русланом Аушевым, отпустили 26 человек – женщин с грудными детьми. Наверное, это была первая и последняя хорошая новость с момента захвата школы.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Узнав об этом, все подумали – скоро все закончится. Они опомнятся. Все будет хорошо.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3 сентября 2004 года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День последний.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Утро третьего дня для террористов стало последним, как и для многих заложников. Все произошло внезапно. Спасатели пошли в школу забирать тела убитых. В это время в спортзале что-то взорвалось. Когда дети убегали через дыру в стене от взрыва, террористы из школы стреляли им в спину. К уцелевшим, уже не обращая никакого внимания на пули, навстречу бежали родственники и военные. Заложников вели, подхватывали на руки.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Участниками и жертвами террористических актов становятся не только мирные жители, но и воины-спецназовцы. Их цель – защитить мирное население от террористов, зачастую ценой своей жизни. По данным МВД Северной Осетии, более десяти бойцов спецподразделений погибли в ходе операции по освобождению заложников в школе номер 1 североосетинского города Беслан.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>Учитель: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Страшная трагедия в г. Беслане стала новой точкой отсчета в 1000-летней истории России, которая не слыхала подобного. Ни Батый, ни поляки, ни Наполеон, ни даже фашисты не нападали специально и исключительно на детей. Во всей истории невозможно провести аналогию этой бессмысленной и страшной бойне, когда за один час было прекращено несколько сотен детских жизней. Единственная история, которая сопоставима с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трагедией, – это история, которая произошла две тысячи лет назад также в маленьком городке – Вифлееме: избиение Иродом Вифлеемских младенцев. 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Слезы, ненависть, горе. Такой короткий промежуток от счастья, праздника к своей гибели. По официальным данным в результате террористического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акта,10 лет назад, 1-3 сентября в г. Беслан погибли 334 человека, из них 186 детей, 15 учителей, более 900 человек получили ранения…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proofErr w:type="spellStart"/>
            <w:r w:rsidRPr="00B7620F">
              <w:rPr>
                <w:rFonts w:ascii="Calibri" w:eastAsia="Calibri" w:hAnsi="Calibri" w:cs="Times New Roman"/>
                <w:b/>
                <w:sz w:val="24"/>
                <w:szCs w:val="24"/>
              </w:rPr>
              <w:t>Физминутка</w:t>
            </w:r>
            <w:proofErr w:type="spellEnd"/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Задание по карточкам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Выбери правильный ответ.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Сколько человек погибло в результате террористического акта, 1-3 сентября в г. Беслан?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285 б) 367 в) 334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Сколько погибло детей в результате террористического акта, 1-3 сентября 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г.Беслан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123 б) 186 в) 213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Сколько погибло учителей в результате террористического акта, 1-3 сентября 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г.Беслан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а) 15 б) 19 в) 18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Памяти жертв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трагедии, памяти всех жертв терроризма – минута молчания.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t>Минута молчания</w:t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color w:val="C00000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Мне не забыть тех страшных дней: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Потоком кровь с телеэкрана,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Меж пуль свистящих и огней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Мельканье лиц детей Беслана.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Мне не забыть плач матерей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В объятьях траурного одеянья.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Их лица выглядят старей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С печатью горя и страданья.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Мне не забыть тех нелюдей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Под маской дьявольского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ухмыленья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Прикрывшись мерзостью идей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Свои творивших преступленья.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Без слов – одна лишь боль,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Убитых горем матерей рыданье.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О, Господи, скажи доколь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Назначил людям ты страданья?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От рук бездушных палачей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Детей загубленных, безгрешных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Теперь заменит свет свечей,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Но не излечит безутешных.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Не раздается детский смех,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Один лишь плач и боли стон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Останется нам, как на грех –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На память погребальный звон.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  <w:t>Рефлексия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 xml:space="preserve">Учитель: Ребята, вы услышали историю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бесланской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трагедии. У вас на столах лежат листочки со вас словами «террор», «терроризм», «террорист» (слова заранее написаны на доске) и определениями к каждому слову. Ваша задача соотнести стрелочками слова с определениями.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br/>
              <w:t>Террорист - Участник или сторонник актов индивидуального террора.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Террор - Устрашение своих политических противников, выражающееся в физическом насилии, жесткое запугивание, насилие.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Терроризм — способ решения политических проблем методом насилия.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Беседа и инструктаж по антитеррористической и личной безопасности учащихся.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1.     Если увидели подозрительного человека, сообщите об этом родителям, учителям, сотрудникам правоохранительных органов.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2.     Никогда не берите в руки, не открывайте, не разворачивайте подозрительные бесхозные сумки, пакеты, кейсы, чемоданы, портфели. Не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наносите  по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ним удары.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3.     Не предпринимайте попытку самостоятельно обезвредить подозрительный предмет или доставить его в отделение милиции.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4.     Не пытайтесь проникнуть в отцепленную, огражденную, охраняемую зону.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5.     Постарайтесь быстро покинуть опасную зону, вывести из нее сверстников.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6.     Если у вас есть информация о готовящемся террористическом акте, незамедлительно сообщите об этом родителям, учителям, в милицию, спасателям.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Телефоны: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Пожарная служба – 01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Милиция – 02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Скорая помощь – 03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</w:pPr>
            <w:r w:rsidRPr="00B7620F">
              <w:rPr>
                <w:rFonts w:ascii="Calibri" w:eastAsia="Calibri" w:hAnsi="Calibri" w:cs="Times New Roman"/>
                <w:color w:val="C00000"/>
                <w:sz w:val="32"/>
                <w:szCs w:val="32"/>
              </w:rPr>
              <w:lastRenderedPageBreak/>
              <w:t>Подведение итогов: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А сейчас, ребята, давайте закрепим то, о чём мы с вами сегодня говорили. Для этого вам нужно будет ответить на три вопроса. У вас на столах карточки с этими вопросами.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1)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В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каком городе ровно 10 лет назад произошел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терракт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и захват заложников, группой вооруженных людей? </w:t>
            </w:r>
            <w:proofErr w:type="gram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( в</w:t>
            </w:r>
            <w:proofErr w:type="gram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 городе Беслан)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 xml:space="preserve">2) Сколько дней длился </w:t>
            </w:r>
            <w:proofErr w:type="spellStart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терракт</w:t>
            </w:r>
            <w:proofErr w:type="spellEnd"/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? (3 дня)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3) Сколько террористов захватили школу? (17 террористов)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Ребята, скажите, пожалуйста, что Вы знаете о трагедии в Беслане? Когда произошло это событие?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Кто такие террористы? Как Вы думаете, почему они захватили школу в Беслане?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А Вы знаете, как они относились к тем, кто попал к ним в руки?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Ребята, почему мы должны об этом знать и не забывать об этих событиях?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- Какие выводы мы должны сделать для себя? Какие уроки должны извлечь из этих событий?</w:t>
            </w:r>
          </w:p>
          <w:p w:rsidR="00B7620F" w:rsidRPr="00B7620F" w:rsidRDefault="00B7620F" w:rsidP="00B762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B7620F">
              <w:rPr>
                <w:rFonts w:ascii="Calibri" w:eastAsia="Calibri" w:hAnsi="Calibri" w:cs="Times New Roman"/>
                <w:color w:val="0070C0"/>
                <w:sz w:val="28"/>
                <w:szCs w:val="28"/>
              </w:rPr>
              <w:t>Учитель:</w:t>
            </w:r>
            <w:r w:rsidRPr="00B7620F">
              <w:rPr>
                <w:rFonts w:ascii="Calibri" w:eastAsia="Calibri" w:hAnsi="Calibri" w:cs="Times New Roman"/>
                <w:color w:val="0070C0"/>
                <w:sz w:val="24"/>
                <w:szCs w:val="24"/>
              </w:rPr>
              <w:t xml:space="preserve"> </w:t>
            </w:r>
            <w:r w:rsidRPr="00B7620F">
              <w:rPr>
                <w:rFonts w:ascii="Calibri" w:eastAsia="Calibri" w:hAnsi="Calibri" w:cs="Times New Roman"/>
                <w:sz w:val="24"/>
                <w:szCs w:val="24"/>
              </w:rPr>
              <w:t>Мы не должны забывать эти черные даты и делать все возможное, чтобы этого не повторилось. Не дай Бог увидеть нам то, что пережили дети Беслана 10 лет назад!</w:t>
            </w:r>
          </w:p>
        </w:tc>
      </w:tr>
    </w:tbl>
    <w:p w:rsidR="00B7620F" w:rsidRPr="00B7620F" w:rsidRDefault="00B7620F" w:rsidP="00B7620F">
      <w:pPr>
        <w:rPr>
          <w:rFonts w:ascii="Calibri" w:eastAsia="Calibri" w:hAnsi="Calibri" w:cs="Times New Roman"/>
        </w:rPr>
      </w:pPr>
    </w:p>
    <w:p w:rsidR="00870B1B" w:rsidRDefault="00870B1B"/>
    <w:sectPr w:rsidR="00870B1B" w:rsidSect="00996C82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146"/>
    <w:rsid w:val="00870B1B"/>
    <w:rsid w:val="00B7620F"/>
    <w:rsid w:val="00CF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DD39"/>
  <w15:chartTrackingRefBased/>
  <w15:docId w15:val="{2C639C1C-2365-4D13-A49F-93ADBB84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1292</Words>
  <Characters>7370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dcterms:created xsi:type="dcterms:W3CDTF">2024-01-22T19:17:00Z</dcterms:created>
  <dcterms:modified xsi:type="dcterms:W3CDTF">2024-01-22T19:18:00Z</dcterms:modified>
</cp:coreProperties>
</file>