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68C75" w14:textId="77777777" w:rsidR="0067407C" w:rsidRDefault="0067407C" w:rsidP="0067407C">
      <w:pPr>
        <w:pStyle w:val="Default"/>
        <w:tabs>
          <w:tab w:val="left" w:pos="993"/>
          <w:tab w:val="left" w:pos="1418"/>
        </w:tabs>
        <w:spacing w:line="276" w:lineRule="auto"/>
        <w:jc w:val="center"/>
        <w:rPr>
          <w:color w:val="auto"/>
          <w:sz w:val="28"/>
          <w:szCs w:val="28"/>
        </w:rPr>
      </w:pPr>
      <w:r w:rsidRPr="000C6765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униципальное казенное общеобразовательное учреждение</w:t>
      </w:r>
    </w:p>
    <w:p w14:paraId="43BD580B" w14:textId="664BF017" w:rsidR="0067407C" w:rsidRPr="000C6765" w:rsidRDefault="0067407C" w:rsidP="0067407C">
      <w:pPr>
        <w:pStyle w:val="Default"/>
        <w:tabs>
          <w:tab w:val="left" w:pos="993"/>
          <w:tab w:val="left" w:pos="1418"/>
        </w:tabs>
        <w:spacing w:line="276" w:lineRule="auto"/>
        <w:jc w:val="center"/>
        <w:rPr>
          <w:sz w:val="28"/>
          <w:szCs w:val="28"/>
        </w:rPr>
      </w:pPr>
      <w:r w:rsidRPr="000C676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Карчагская</w:t>
      </w:r>
      <w:proofErr w:type="spellEnd"/>
      <w:r>
        <w:rPr>
          <w:color w:val="auto"/>
          <w:sz w:val="28"/>
          <w:szCs w:val="28"/>
        </w:rPr>
        <w:t xml:space="preserve"> средняя общеобразовательная школа </w:t>
      </w:r>
      <w:proofErr w:type="spellStart"/>
      <w:r w:rsidRPr="000C6765">
        <w:rPr>
          <w:color w:val="auto"/>
          <w:sz w:val="28"/>
          <w:szCs w:val="28"/>
        </w:rPr>
        <w:t>им.М.Караханова</w:t>
      </w:r>
      <w:proofErr w:type="spellEnd"/>
      <w:r w:rsidRPr="000C6765">
        <w:rPr>
          <w:color w:val="auto"/>
          <w:sz w:val="28"/>
          <w:szCs w:val="28"/>
        </w:rPr>
        <w:t>»</w:t>
      </w:r>
    </w:p>
    <w:p w14:paraId="525EC55F" w14:textId="77777777" w:rsidR="003810C9" w:rsidRPr="00DE6499" w:rsidRDefault="003810C9" w:rsidP="003810C9">
      <w:pPr>
        <w:jc w:val="center"/>
        <w:rPr>
          <w:color w:val="FF0000"/>
        </w:rPr>
      </w:pPr>
    </w:p>
    <w:p w14:paraId="18C69DFD" w14:textId="77777777" w:rsidR="003810C9" w:rsidRDefault="003810C9" w:rsidP="003810C9"/>
    <w:tbl>
      <w:tblPr>
        <w:tblStyle w:val="a4"/>
        <w:tblpPr w:leftFromText="180" w:rightFromText="180" w:vertAnchor="text" w:tblpY="1"/>
        <w:tblOverlap w:val="never"/>
        <w:tblW w:w="8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350"/>
      </w:tblGrid>
      <w:tr w:rsidR="003C6D2E" w14:paraId="0FB7A704" w14:textId="77777777" w:rsidTr="003C6D2E">
        <w:tc>
          <w:tcPr>
            <w:tcW w:w="4350" w:type="dxa"/>
          </w:tcPr>
          <w:p w14:paraId="2D78DBA6" w14:textId="52814792" w:rsidR="003C6D2E" w:rsidRDefault="003C6D2E" w:rsidP="003C6D2E">
            <w:pPr>
              <w:jc w:val="both"/>
            </w:pPr>
            <w:r>
              <w:t xml:space="preserve">            ПРИНЯТО:</w:t>
            </w:r>
          </w:p>
        </w:tc>
        <w:tc>
          <w:tcPr>
            <w:tcW w:w="4350" w:type="dxa"/>
          </w:tcPr>
          <w:p w14:paraId="391FB035" w14:textId="78C08C92" w:rsidR="003C6D2E" w:rsidRDefault="0037729C" w:rsidP="003C6D2E">
            <w:pPr>
              <w:jc w:val="both"/>
            </w:pPr>
            <w:r>
              <w:t>УТВЕРЖДЕНО</w:t>
            </w:r>
            <w:r w:rsidR="003C6D2E">
              <w:t>:</w:t>
            </w:r>
          </w:p>
        </w:tc>
      </w:tr>
      <w:tr w:rsidR="003C6D2E" w14:paraId="2B22AB33" w14:textId="77777777" w:rsidTr="003C6D2E">
        <w:tc>
          <w:tcPr>
            <w:tcW w:w="4350" w:type="dxa"/>
          </w:tcPr>
          <w:p w14:paraId="44A38DF8" w14:textId="736FF8A1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  <w:r>
              <w:t xml:space="preserve">На заседании                        </w:t>
            </w:r>
          </w:p>
          <w:p w14:paraId="518A4C71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</w:pPr>
            <w:r>
              <w:t xml:space="preserve">Педагогического совета </w:t>
            </w:r>
          </w:p>
          <w:p w14:paraId="41A373BA" w14:textId="77777777" w:rsidR="003C6D2E" w:rsidRPr="000C6765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rPr>
                <w:sz w:val="22"/>
                <w:szCs w:val="22"/>
              </w:rPr>
            </w:pPr>
            <w:r>
              <w:rPr>
                <w:color w:val="auto"/>
              </w:rPr>
              <w:t>МКОУ «</w:t>
            </w:r>
            <w:proofErr w:type="spellStart"/>
            <w:r>
              <w:rPr>
                <w:color w:val="auto"/>
              </w:rPr>
              <w:t>Карчагская</w:t>
            </w:r>
            <w:proofErr w:type="spellEnd"/>
            <w:r>
              <w:rPr>
                <w:color w:val="auto"/>
              </w:rPr>
              <w:t xml:space="preserve"> СОШ </w:t>
            </w:r>
            <w:proofErr w:type="spellStart"/>
            <w:r w:rsidRPr="000C6765">
              <w:rPr>
                <w:color w:val="auto"/>
              </w:rPr>
              <w:t>им.М.Караханова</w:t>
            </w:r>
            <w:proofErr w:type="spellEnd"/>
            <w:r w:rsidRPr="000C6765">
              <w:rPr>
                <w:color w:val="auto"/>
                <w:sz w:val="22"/>
                <w:szCs w:val="22"/>
              </w:rPr>
              <w:t xml:space="preserve">» </w:t>
            </w:r>
          </w:p>
          <w:p w14:paraId="369B76E5" w14:textId="77777777" w:rsidR="003C6D2E" w:rsidRDefault="003C6D2E" w:rsidP="003C6D2E"/>
          <w:p w14:paraId="60162EBB" w14:textId="695B2221" w:rsidR="003C6D2E" w:rsidRDefault="003C6D2E" w:rsidP="003C6D2E">
            <w:pPr>
              <w:jc w:val="both"/>
            </w:pPr>
            <w:r>
              <w:t xml:space="preserve">       </w:t>
            </w:r>
            <w:r>
              <w:t xml:space="preserve">Протокол </w:t>
            </w:r>
            <w:r>
              <w:t xml:space="preserve">№ 3 от </w:t>
            </w:r>
            <w:r>
              <w:rPr>
                <w:u w:val="single"/>
              </w:rPr>
              <w:t>22.11.2024</w:t>
            </w:r>
            <w:r>
              <w:t xml:space="preserve">  г.</w:t>
            </w:r>
          </w:p>
        </w:tc>
        <w:tc>
          <w:tcPr>
            <w:tcW w:w="4350" w:type="dxa"/>
          </w:tcPr>
          <w:p w14:paraId="5AF604CA" w14:textId="1471780E" w:rsidR="0037729C" w:rsidRDefault="0037729C" w:rsidP="003C6D2E">
            <w:pPr>
              <w:jc w:val="both"/>
            </w:pPr>
            <w:r>
              <w:t>Директор МКОУ «</w:t>
            </w:r>
            <w:proofErr w:type="spellStart"/>
            <w:r>
              <w:t>Карчагская</w:t>
            </w:r>
            <w:proofErr w:type="spellEnd"/>
            <w:r>
              <w:t xml:space="preserve"> СОШ им. </w:t>
            </w:r>
            <w:proofErr w:type="spellStart"/>
            <w:r>
              <w:t>М.Караханова</w:t>
            </w:r>
            <w:proofErr w:type="spellEnd"/>
            <w:r>
              <w:t>»</w:t>
            </w:r>
          </w:p>
          <w:p w14:paraId="0B346067" w14:textId="627F334F" w:rsidR="0037729C" w:rsidRDefault="0037729C" w:rsidP="0037729C">
            <w:r>
              <w:t>_____________/</w:t>
            </w:r>
            <w:proofErr w:type="spellStart"/>
            <w:r>
              <w:t>И.П.Курбанов</w:t>
            </w:r>
            <w:proofErr w:type="spellEnd"/>
            <w:r>
              <w:t>/</w:t>
            </w:r>
          </w:p>
          <w:p w14:paraId="44E04EC4" w14:textId="1C1304E3" w:rsidR="003C6D2E" w:rsidRPr="0037729C" w:rsidRDefault="0037729C" w:rsidP="0037729C">
            <w:r>
              <w:t>Приказ №80 от 22.11 2024 г.</w:t>
            </w:r>
          </w:p>
        </w:tc>
      </w:tr>
      <w:tr w:rsidR="003C6D2E" w14:paraId="2C99A5E3" w14:textId="77777777" w:rsidTr="003C6D2E">
        <w:tc>
          <w:tcPr>
            <w:tcW w:w="4350" w:type="dxa"/>
          </w:tcPr>
          <w:p w14:paraId="15C78B90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</w:p>
        </w:tc>
        <w:tc>
          <w:tcPr>
            <w:tcW w:w="4350" w:type="dxa"/>
          </w:tcPr>
          <w:p w14:paraId="2341C119" w14:textId="77777777" w:rsidR="003C6D2E" w:rsidRDefault="003C6D2E" w:rsidP="003C6D2E">
            <w:pPr>
              <w:jc w:val="both"/>
            </w:pPr>
          </w:p>
        </w:tc>
      </w:tr>
      <w:tr w:rsidR="003C6D2E" w14:paraId="16348241" w14:textId="77777777" w:rsidTr="003C6D2E">
        <w:tc>
          <w:tcPr>
            <w:tcW w:w="4350" w:type="dxa"/>
          </w:tcPr>
          <w:p w14:paraId="0B071DD2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</w:p>
        </w:tc>
        <w:tc>
          <w:tcPr>
            <w:tcW w:w="4350" w:type="dxa"/>
          </w:tcPr>
          <w:p w14:paraId="2B0FBF8E" w14:textId="77777777" w:rsidR="003C6D2E" w:rsidRDefault="003C6D2E" w:rsidP="003C6D2E">
            <w:pPr>
              <w:jc w:val="both"/>
            </w:pPr>
          </w:p>
        </w:tc>
      </w:tr>
      <w:tr w:rsidR="003C6D2E" w14:paraId="78BDE57F" w14:textId="77777777" w:rsidTr="003C6D2E">
        <w:tc>
          <w:tcPr>
            <w:tcW w:w="4350" w:type="dxa"/>
          </w:tcPr>
          <w:p w14:paraId="2EDAE3DA" w14:textId="77777777" w:rsidR="003C6D2E" w:rsidRDefault="003C6D2E" w:rsidP="003C6D2E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</w:pPr>
          </w:p>
        </w:tc>
        <w:tc>
          <w:tcPr>
            <w:tcW w:w="4350" w:type="dxa"/>
          </w:tcPr>
          <w:p w14:paraId="1E63E110" w14:textId="77777777" w:rsidR="003C6D2E" w:rsidRDefault="003C6D2E" w:rsidP="003C6D2E">
            <w:pPr>
              <w:jc w:val="both"/>
            </w:pPr>
          </w:p>
        </w:tc>
      </w:tr>
    </w:tbl>
    <w:p w14:paraId="6C0E99FE" w14:textId="289553F0" w:rsidR="003810C9" w:rsidRPr="003810C9" w:rsidRDefault="003C6D2E" w:rsidP="003C6D2E">
      <w:r>
        <w:br w:type="textWrapping" w:clear="all"/>
      </w:r>
    </w:p>
    <w:p w14:paraId="073696A5" w14:textId="7D14094A" w:rsidR="003810C9" w:rsidRDefault="003810C9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04B5683A" w14:textId="3E6C34CA" w:rsidR="0067407C" w:rsidRDefault="0067407C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5831FA4E" w14:textId="77777777" w:rsidR="0067407C" w:rsidRDefault="0067407C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65D9C9B1" w14:textId="77777777" w:rsidR="000C6765" w:rsidRPr="000C6765" w:rsidRDefault="00E25BB8" w:rsidP="000C6765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B42674">
        <w:rPr>
          <w:b/>
          <w:bCs/>
          <w:sz w:val="28"/>
          <w:szCs w:val="28"/>
        </w:rPr>
        <w:t>Положение о Совете обучающихся</w:t>
      </w:r>
      <w:r w:rsidR="00B42674" w:rsidRPr="00B42674">
        <w:rPr>
          <w:b/>
          <w:sz w:val="28"/>
          <w:szCs w:val="28"/>
        </w:rPr>
        <w:t xml:space="preserve"> </w:t>
      </w:r>
      <w:r w:rsidR="000C6765" w:rsidRPr="000C6765">
        <w:rPr>
          <w:b/>
          <w:color w:val="auto"/>
          <w:sz w:val="28"/>
          <w:szCs w:val="28"/>
        </w:rPr>
        <w:t>МКОУ «</w:t>
      </w:r>
      <w:proofErr w:type="spellStart"/>
      <w:r w:rsidR="000C6765" w:rsidRPr="000C6765">
        <w:rPr>
          <w:b/>
          <w:color w:val="auto"/>
          <w:sz w:val="28"/>
          <w:szCs w:val="28"/>
        </w:rPr>
        <w:t>Карчагская</w:t>
      </w:r>
      <w:proofErr w:type="spellEnd"/>
      <w:r w:rsidR="000C6765" w:rsidRPr="000C6765">
        <w:rPr>
          <w:b/>
          <w:color w:val="auto"/>
          <w:sz w:val="28"/>
          <w:szCs w:val="28"/>
        </w:rPr>
        <w:t xml:space="preserve"> СОШ </w:t>
      </w:r>
      <w:proofErr w:type="spellStart"/>
      <w:r w:rsidR="000C6765" w:rsidRPr="000C6765">
        <w:rPr>
          <w:b/>
          <w:color w:val="auto"/>
          <w:sz w:val="28"/>
          <w:szCs w:val="28"/>
        </w:rPr>
        <w:t>им.М.Караханова</w:t>
      </w:r>
      <w:proofErr w:type="spellEnd"/>
      <w:r w:rsidR="000C6765" w:rsidRPr="000C6765">
        <w:rPr>
          <w:b/>
          <w:color w:val="auto"/>
          <w:sz w:val="28"/>
          <w:szCs w:val="28"/>
        </w:rPr>
        <w:t xml:space="preserve">» </w:t>
      </w:r>
    </w:p>
    <w:p w14:paraId="543DE4AC" w14:textId="01B350D0" w:rsidR="00E25BB8" w:rsidRPr="00DE6499" w:rsidRDefault="00E25BB8" w:rsidP="00B42674">
      <w:pPr>
        <w:pStyle w:val="Default"/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14:paraId="657A852E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14:paraId="1CA4421F" w14:textId="77777777" w:rsidR="000C6765" w:rsidRPr="000C6765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Настоящее </w:t>
      </w:r>
      <w:r w:rsidR="003810C9" w:rsidRPr="000B0F22">
        <w:rPr>
          <w:sz w:val="28"/>
          <w:szCs w:val="28"/>
        </w:rPr>
        <w:t xml:space="preserve">положение о Совете обучающихся </w:t>
      </w:r>
      <w:r w:rsidR="000C6765" w:rsidRPr="000C6765">
        <w:rPr>
          <w:color w:val="auto"/>
          <w:sz w:val="28"/>
          <w:szCs w:val="28"/>
        </w:rPr>
        <w:t>МКОУ «</w:t>
      </w:r>
      <w:proofErr w:type="spellStart"/>
      <w:r w:rsidR="000C6765" w:rsidRPr="000C6765">
        <w:rPr>
          <w:color w:val="auto"/>
          <w:sz w:val="28"/>
          <w:szCs w:val="28"/>
        </w:rPr>
        <w:t>Карчагская</w:t>
      </w:r>
      <w:proofErr w:type="spellEnd"/>
      <w:r w:rsidR="000C6765" w:rsidRPr="000C6765">
        <w:rPr>
          <w:color w:val="auto"/>
          <w:sz w:val="28"/>
          <w:szCs w:val="28"/>
        </w:rPr>
        <w:t xml:space="preserve"> СОШ </w:t>
      </w:r>
      <w:proofErr w:type="spellStart"/>
      <w:r w:rsidR="000C6765" w:rsidRPr="000C6765">
        <w:rPr>
          <w:color w:val="auto"/>
          <w:sz w:val="28"/>
          <w:szCs w:val="28"/>
        </w:rPr>
        <w:t>им.М.Караханова</w:t>
      </w:r>
      <w:proofErr w:type="spellEnd"/>
      <w:r w:rsidR="000C6765" w:rsidRPr="000C6765">
        <w:rPr>
          <w:color w:val="auto"/>
          <w:sz w:val="28"/>
          <w:szCs w:val="28"/>
        </w:rPr>
        <w:t>»</w:t>
      </w:r>
      <w:r w:rsidR="00B42674" w:rsidRPr="000C6765">
        <w:rPr>
          <w:color w:val="auto"/>
          <w:sz w:val="28"/>
          <w:szCs w:val="28"/>
        </w:rPr>
        <w:t xml:space="preserve"> </w:t>
      </w:r>
    </w:p>
    <w:p w14:paraId="285428BA" w14:textId="0E5009AC" w:rsidR="00B42674" w:rsidRPr="000C6765" w:rsidRDefault="00B42674" w:rsidP="000C6765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0C6765">
        <w:rPr>
          <w:color w:val="auto"/>
          <w:sz w:val="28"/>
          <w:szCs w:val="28"/>
        </w:rPr>
        <w:t xml:space="preserve">в соответствии с Федеральным законом </w:t>
      </w:r>
      <w:r w:rsidRPr="000C6765">
        <w:rPr>
          <w:color w:val="auto"/>
          <w:sz w:val="28"/>
          <w:szCs w:val="28"/>
          <w:shd w:val="clear" w:color="auto" w:fill="FFFFFF"/>
        </w:rPr>
        <w:t xml:space="preserve">от 29 декабря </w:t>
      </w:r>
      <w:r w:rsidRPr="000B0F22">
        <w:rPr>
          <w:sz w:val="28"/>
          <w:szCs w:val="28"/>
          <w:shd w:val="clear" w:color="auto" w:fill="FFFFFF"/>
        </w:rPr>
        <w:t xml:space="preserve">2012 г. </w:t>
      </w:r>
      <w:r w:rsidRPr="000B0F22">
        <w:rPr>
          <w:sz w:val="28"/>
          <w:szCs w:val="28"/>
          <w:shd w:val="clear" w:color="auto" w:fill="FFFFFF"/>
        </w:rPr>
        <w:br/>
        <w:t>№ 273-ФЗ</w:t>
      </w:r>
      <w:r w:rsidRPr="000B0F22">
        <w:rPr>
          <w:sz w:val="28"/>
          <w:szCs w:val="28"/>
        </w:rPr>
        <w:t xml:space="preserve"> </w:t>
      </w:r>
      <w:r w:rsidRPr="000B0F22">
        <w:rPr>
          <w:sz w:val="28"/>
          <w:szCs w:val="28"/>
          <w:shd w:val="clear" w:color="auto" w:fill="FFFFFF"/>
        </w:rPr>
        <w:t>«Об образовании в Российской Федерации», Уставом общеобразовательной организации</w:t>
      </w:r>
      <w:r w:rsidR="000C6765">
        <w:rPr>
          <w:sz w:val="28"/>
          <w:szCs w:val="28"/>
          <w:shd w:val="clear" w:color="auto" w:fill="FFFFFF"/>
        </w:rPr>
        <w:t xml:space="preserve"> </w:t>
      </w:r>
      <w:r w:rsidR="000C6765" w:rsidRPr="000C6765">
        <w:rPr>
          <w:color w:val="auto"/>
          <w:sz w:val="28"/>
          <w:szCs w:val="28"/>
        </w:rPr>
        <w:t>МКОУ «</w:t>
      </w:r>
      <w:proofErr w:type="spellStart"/>
      <w:r w:rsidR="000C6765" w:rsidRPr="000C6765">
        <w:rPr>
          <w:color w:val="auto"/>
          <w:sz w:val="28"/>
          <w:szCs w:val="28"/>
        </w:rPr>
        <w:t>Карчагская</w:t>
      </w:r>
      <w:proofErr w:type="spellEnd"/>
      <w:r w:rsidR="000C6765" w:rsidRPr="000C6765">
        <w:rPr>
          <w:color w:val="auto"/>
          <w:sz w:val="28"/>
          <w:szCs w:val="28"/>
        </w:rPr>
        <w:t xml:space="preserve"> СОШ им.</w:t>
      </w:r>
      <w:r w:rsidR="0037729C">
        <w:rPr>
          <w:color w:val="auto"/>
          <w:sz w:val="28"/>
          <w:szCs w:val="28"/>
        </w:rPr>
        <w:t xml:space="preserve"> </w:t>
      </w:r>
      <w:r w:rsidR="000C6765" w:rsidRPr="000C6765">
        <w:rPr>
          <w:color w:val="auto"/>
          <w:sz w:val="28"/>
          <w:szCs w:val="28"/>
        </w:rPr>
        <w:t>М.</w:t>
      </w:r>
      <w:r w:rsidR="0037729C">
        <w:rPr>
          <w:color w:val="auto"/>
          <w:sz w:val="28"/>
          <w:szCs w:val="28"/>
        </w:rPr>
        <w:t xml:space="preserve"> </w:t>
      </w:r>
      <w:proofErr w:type="spellStart"/>
      <w:r w:rsidR="000C6765" w:rsidRPr="000C6765">
        <w:rPr>
          <w:color w:val="auto"/>
          <w:sz w:val="28"/>
          <w:szCs w:val="28"/>
        </w:rPr>
        <w:t>Караханова</w:t>
      </w:r>
      <w:proofErr w:type="spellEnd"/>
      <w:r w:rsidR="000C6765" w:rsidRPr="000C6765">
        <w:rPr>
          <w:color w:val="auto"/>
          <w:sz w:val="28"/>
          <w:szCs w:val="28"/>
        </w:rPr>
        <w:t>»</w:t>
      </w:r>
    </w:p>
    <w:p w14:paraId="3FAB3A71" w14:textId="59B75B46"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</w:t>
      </w:r>
      <w:proofErr w:type="gramStart"/>
      <w:r w:rsidRPr="000B0F22">
        <w:rPr>
          <w:sz w:val="28"/>
          <w:szCs w:val="28"/>
          <w:shd w:val="clear" w:color="auto" w:fill="FFFFFF"/>
        </w:rPr>
        <w:t xml:space="preserve">обучающихся </w:t>
      </w:r>
      <w:r w:rsidRPr="000B0F22">
        <w:rPr>
          <w:i/>
          <w:sz w:val="28"/>
          <w:szCs w:val="28"/>
        </w:rPr>
        <w:t xml:space="preserve"> </w:t>
      </w:r>
      <w:r w:rsidRPr="000B0F22">
        <w:rPr>
          <w:sz w:val="28"/>
          <w:szCs w:val="28"/>
        </w:rPr>
        <w:t>(</w:t>
      </w:r>
      <w:proofErr w:type="gramEnd"/>
      <w:r w:rsidRPr="000B0F22">
        <w:rPr>
          <w:sz w:val="28"/>
          <w:szCs w:val="28"/>
        </w:rPr>
        <w:t>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65A39073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r w:rsidR="000C6765" w:rsidRPr="0037729C">
        <w:rPr>
          <w:i/>
          <w:color w:val="auto"/>
          <w:sz w:val="28"/>
          <w:szCs w:val="28"/>
        </w:rPr>
        <w:t>8</w:t>
      </w:r>
      <w:r w:rsidRPr="0037729C">
        <w:rPr>
          <w:i/>
          <w:color w:val="auto"/>
          <w:sz w:val="28"/>
          <w:szCs w:val="28"/>
        </w:rPr>
        <w:t>-11 классов</w:t>
      </w:r>
      <w:r w:rsidRPr="000B0F22">
        <w:rPr>
          <w:i/>
          <w:color w:val="FF0000"/>
          <w:sz w:val="28"/>
          <w:szCs w:val="28"/>
        </w:rPr>
        <w:t>.</w:t>
      </w:r>
      <w:r w:rsidRPr="000B0F22">
        <w:rPr>
          <w:color w:val="FF0000"/>
          <w:sz w:val="28"/>
          <w:szCs w:val="28"/>
        </w:rPr>
        <w:t xml:space="preserve"> </w:t>
      </w:r>
    </w:p>
    <w:p w14:paraId="027167CC" w14:textId="77777777"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14:paraId="53A7B71A" w14:textId="77777777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lastRenderedPageBreak/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  <w:r w:rsidR="000C1BD6" w:rsidRPr="000B0F22">
        <w:rPr>
          <w:sz w:val="28"/>
          <w:szCs w:val="28"/>
        </w:rPr>
        <w:t xml:space="preserve"> </w:t>
      </w:r>
    </w:p>
    <w:p w14:paraId="642850EA" w14:textId="4A7F2C85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  <w:r w:rsidR="004F68AD" w:rsidRPr="000B0F22">
        <w:rPr>
          <w:sz w:val="28"/>
          <w:szCs w:val="28"/>
        </w:rPr>
        <w:t xml:space="preserve"> </w:t>
      </w:r>
    </w:p>
    <w:p w14:paraId="79B50422" w14:textId="2B72DA58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proofErr w:type="gramStart"/>
      <w:r w:rsidRPr="000B0F22">
        <w:rPr>
          <w:sz w:val="28"/>
          <w:szCs w:val="28"/>
        </w:rPr>
        <w:t>обучающихся</w:t>
      </w:r>
      <w:proofErr w:type="gramEnd"/>
      <w:r w:rsidRPr="000B0F22">
        <w:rPr>
          <w:sz w:val="28"/>
          <w:szCs w:val="28"/>
        </w:rPr>
        <w:t xml:space="preserve">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14:paraId="306C9878" w14:textId="15B676DD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14:paraId="00178E66" w14:textId="77777777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  <w:highlight w:val="yellow"/>
        </w:rPr>
      </w:pPr>
      <w:r w:rsidRPr="000B0F22">
        <w:rPr>
          <w:sz w:val="28"/>
          <w:szCs w:val="28"/>
          <w:highlight w:val="yellow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14:paraId="22BE94B5" w14:textId="77777777"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t>Цель и задачи Совета обучающихся</w:t>
      </w:r>
    </w:p>
    <w:p w14:paraId="045B9955" w14:textId="77777777"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14:paraId="6E28969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представление интересов обучающихся в процессе управления общеобразовательной организаций;</w:t>
      </w:r>
    </w:p>
    <w:p w14:paraId="26265588" w14:textId="77777777"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14:paraId="27AC164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14:paraId="0FDE78E8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14:paraId="46AEF09C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</w:t>
      </w:r>
      <w:r w:rsidRPr="000B0F22">
        <w:rPr>
          <w:sz w:val="28"/>
          <w:szCs w:val="28"/>
        </w:rPr>
        <w:lastRenderedPageBreak/>
        <w:t>процессе обучения в общеобразовательной организации;</w:t>
      </w:r>
    </w:p>
    <w:p w14:paraId="6EFCE037" w14:textId="77777777"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информационной открытости деятельности Совета обучающихся.</w:t>
      </w:r>
    </w:p>
    <w:p w14:paraId="60D2ABF6" w14:textId="77777777" w:rsidR="000C6765" w:rsidRDefault="000C6765" w:rsidP="000C6765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left="710"/>
        <w:jc w:val="both"/>
        <w:rPr>
          <w:b/>
          <w:bCs/>
          <w:iCs/>
          <w:sz w:val="28"/>
          <w:szCs w:val="28"/>
        </w:rPr>
      </w:pPr>
    </w:p>
    <w:p w14:paraId="7632A17A" w14:textId="549B31CF" w:rsidR="00BB5104" w:rsidRPr="000C6765" w:rsidRDefault="00E25BB8" w:rsidP="000C6765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left="710"/>
        <w:jc w:val="both"/>
        <w:rPr>
          <w:sz w:val="28"/>
          <w:szCs w:val="28"/>
        </w:rPr>
      </w:pPr>
      <w:r w:rsidRPr="000C6765">
        <w:rPr>
          <w:b/>
          <w:bCs/>
          <w:iCs/>
          <w:sz w:val="28"/>
          <w:szCs w:val="28"/>
        </w:rPr>
        <w:t xml:space="preserve">Функции Совета обучающихся </w:t>
      </w:r>
    </w:p>
    <w:p w14:paraId="0F69BD22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44E31D34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14:paraId="3E107B4F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14:paraId="195766E2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14:paraId="6DE1FB8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79E0960E" w14:textId="064B8E9E" w:rsidR="004D2B22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iCs/>
          <w:color w:val="FF0000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1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установ</w:t>
      </w:r>
      <w:r w:rsidR="004D2B22" w:rsidRPr="000B0F22">
        <w:rPr>
          <w:i/>
          <w:iCs/>
          <w:color w:val="FF0000"/>
          <w:sz w:val="28"/>
          <w:szCs w:val="28"/>
        </w:rPr>
        <w:t>ленной квоте от каждого класса).</w:t>
      </w:r>
    </w:p>
    <w:p w14:paraId="37E99D0F" w14:textId="63F9A44D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по избирательным округам. В каждом округе избирается три </w:t>
      </w:r>
      <w:r w:rsidRPr="000B0F22">
        <w:rPr>
          <w:i/>
          <w:iCs/>
          <w:color w:val="FF0000"/>
          <w:sz w:val="28"/>
          <w:szCs w:val="28"/>
        </w:rPr>
        <w:t>(два, один)</w:t>
      </w:r>
      <w:r w:rsidRPr="000B0F22">
        <w:rPr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члена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83B1999" w14:textId="3D173DFB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Pr="000B0F22">
        <w:rPr>
          <w:i/>
          <w:color w:val="FF0000"/>
          <w:sz w:val="28"/>
          <w:szCs w:val="28"/>
        </w:rPr>
        <w:t xml:space="preserve">с </w:t>
      </w:r>
      <w:r w:rsidR="0037750E">
        <w:rPr>
          <w:i/>
          <w:color w:val="FF0000"/>
          <w:sz w:val="28"/>
          <w:szCs w:val="28"/>
        </w:rPr>
        <w:t>8</w:t>
      </w:r>
      <w:r w:rsidRPr="000B0F22">
        <w:rPr>
          <w:i/>
          <w:color w:val="FF0000"/>
          <w:sz w:val="28"/>
          <w:szCs w:val="28"/>
        </w:rPr>
        <w:t xml:space="preserve"> класса.</w:t>
      </w:r>
      <w:r w:rsidRPr="000B0F22">
        <w:rPr>
          <w:color w:val="FF0000"/>
          <w:sz w:val="28"/>
          <w:szCs w:val="28"/>
        </w:rPr>
        <w:t xml:space="preserve"> </w:t>
      </w:r>
    </w:p>
    <w:p w14:paraId="2E51D1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 округов. </w:t>
      </w:r>
    </w:p>
    <w:p w14:paraId="13E11FA9" w14:textId="45BF9484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Избирательная комиссия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 </w:t>
      </w:r>
      <w:r w:rsidRPr="000B0F22">
        <w:rPr>
          <w:color w:val="auto"/>
          <w:sz w:val="28"/>
          <w:szCs w:val="28"/>
        </w:rPr>
        <w:t xml:space="preserve">обязан представить в избирательную комиссию не менее пяти подписей избирателей округа в свою поддержку. </w:t>
      </w:r>
    </w:p>
    <w:p w14:paraId="3E885F86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по округу признаются состоявшимися, если в выборах приняло участие не менее </w:t>
      </w:r>
      <w:r w:rsidR="006A293A" w:rsidRPr="000B0F22">
        <w:rPr>
          <w:color w:val="auto"/>
          <w:sz w:val="28"/>
          <w:szCs w:val="28"/>
        </w:rPr>
        <w:t>двух третей избирателей округа.</w:t>
      </w:r>
    </w:p>
    <w:p w14:paraId="10C57C50" w14:textId="370BE765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Избранными признаются трое </w:t>
      </w:r>
      <w:r w:rsidRPr="000B0F22">
        <w:rPr>
          <w:i/>
          <w:iCs/>
          <w:color w:val="FF0000"/>
          <w:sz w:val="28"/>
          <w:szCs w:val="28"/>
        </w:rPr>
        <w:t>(двое, один)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которые набрали наибольшее количество голосов по сравнению с другими</w:t>
      </w:r>
      <w:r w:rsidRPr="000B0F22">
        <w:rPr>
          <w:iCs/>
          <w:color w:val="auto"/>
          <w:sz w:val="28"/>
          <w:szCs w:val="28"/>
        </w:rPr>
        <w:t xml:space="preserve">. </w:t>
      </w:r>
    </w:p>
    <w:p w14:paraId="033EBA5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Бюллетени для тайного голосования изготавливаются избирательной комиссией. </w:t>
      </w:r>
    </w:p>
    <w:p w14:paraId="18806F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избиратель при голосовании имеет право проголосовать «за» не более чем за троих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 xml:space="preserve">) </w:t>
      </w:r>
      <w:r w:rsidRPr="000B0F22">
        <w:rPr>
          <w:color w:val="auto"/>
          <w:sz w:val="28"/>
          <w:szCs w:val="28"/>
        </w:rPr>
        <w:t>кандидатов. При этом напротив фамилии кандидата в бюллетени для голосования, за которого голосует избиратель,</w:t>
      </w:r>
      <w:r w:rsidR="006A293A" w:rsidRPr="000B0F22">
        <w:rPr>
          <w:color w:val="auto"/>
          <w:sz w:val="28"/>
          <w:szCs w:val="28"/>
        </w:rPr>
        <w:t xml:space="preserve"> необходимо поставить </w:t>
      </w:r>
      <w:r w:rsidR="00D92E30" w:rsidRPr="000B0F22">
        <w:rPr>
          <w:color w:val="auto"/>
          <w:sz w:val="28"/>
          <w:szCs w:val="28"/>
        </w:rPr>
        <w:t>любой знак</w:t>
      </w:r>
      <w:r w:rsidR="006A293A" w:rsidRPr="000B0F22">
        <w:rPr>
          <w:color w:val="auto"/>
          <w:sz w:val="28"/>
          <w:szCs w:val="28"/>
        </w:rPr>
        <w:t>.</w:t>
      </w:r>
    </w:p>
    <w:p w14:paraId="12447867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Бюллетени для тайного голосования передаются избирателю изб</w:t>
      </w:r>
      <w:r w:rsidR="006A293A" w:rsidRPr="000B0F22">
        <w:rPr>
          <w:color w:val="auto"/>
          <w:sz w:val="28"/>
          <w:szCs w:val="28"/>
        </w:rPr>
        <w:t>ирательной комиссией лично под под</w:t>
      </w:r>
      <w:r w:rsidRPr="000B0F22">
        <w:rPr>
          <w:color w:val="auto"/>
          <w:sz w:val="28"/>
          <w:szCs w:val="28"/>
        </w:rPr>
        <w:t xml:space="preserve">пись. </w:t>
      </w:r>
    </w:p>
    <w:p w14:paraId="67CBBB6B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При вскрытии урн и подсчете голосов бюллетень для тайного голосования признается недействительным, если в нем голоса «за» получили более трех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>)</w:t>
      </w:r>
      <w:r w:rsidRPr="000B0F22">
        <w:rPr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либо бюллетень не соответствует форме, установленной избирательной комиссией. </w:t>
      </w:r>
    </w:p>
    <w:p w14:paraId="0DE1D3F6" w14:textId="2E904BC2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бюллетеня для тайного голосования. </w:t>
      </w:r>
    </w:p>
    <w:p w14:paraId="2B8D40E9" w14:textId="53F5C566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в срок до </w:t>
      </w:r>
      <w:r w:rsidR="006A293A" w:rsidRPr="000B0F22">
        <w:rPr>
          <w:i/>
          <w:color w:val="FF0000"/>
          <w:sz w:val="28"/>
          <w:szCs w:val="28"/>
        </w:rPr>
        <w:t>20</w:t>
      </w:r>
      <w:r w:rsidRPr="000B0F22">
        <w:rPr>
          <w:i/>
          <w:color w:val="FF0000"/>
          <w:sz w:val="28"/>
          <w:szCs w:val="28"/>
        </w:rPr>
        <w:t xml:space="preserve"> октября</w:t>
      </w:r>
      <w:r w:rsidRPr="000B0F22">
        <w:rPr>
          <w:color w:val="auto"/>
          <w:sz w:val="28"/>
          <w:szCs w:val="28"/>
        </w:rPr>
        <w:t>. Сбор кандидатами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до </w:t>
      </w:r>
      <w:r w:rsidRPr="000B0F22">
        <w:rPr>
          <w:i/>
          <w:color w:val="FF0000"/>
          <w:sz w:val="28"/>
          <w:szCs w:val="28"/>
        </w:rPr>
        <w:t>20 сентября</w:t>
      </w:r>
      <w:r w:rsidRPr="000B0F22">
        <w:rPr>
          <w:color w:val="auto"/>
          <w:sz w:val="28"/>
          <w:szCs w:val="28"/>
        </w:rPr>
        <w:t xml:space="preserve">. Предвыборная агитация проводится кандидатами с </w:t>
      </w:r>
      <w:r w:rsidRPr="000B0F22">
        <w:rPr>
          <w:color w:val="auto"/>
          <w:sz w:val="28"/>
          <w:szCs w:val="28"/>
        </w:rPr>
        <w:lastRenderedPageBreak/>
        <w:t xml:space="preserve">момента сдачи подписей в свою поддержку в избирательную комиссию по день выборов в округе. В день выборов в округе предвыборная агитация запрещена. </w:t>
      </w:r>
    </w:p>
    <w:p w14:paraId="64FFFB7D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поданных голосов «за» и фамилии и имена трех </w:t>
      </w:r>
      <w:r w:rsidRPr="000B0F22">
        <w:rPr>
          <w:i/>
          <w:iCs/>
          <w:color w:val="FF0000"/>
          <w:sz w:val="28"/>
          <w:szCs w:val="28"/>
        </w:rPr>
        <w:t>(двух, одного)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избранных членами Совета обучающихся. </w:t>
      </w:r>
    </w:p>
    <w:p w14:paraId="4B5FEA3D" w14:textId="177FE312" w:rsidR="00E25BB8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2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единому списку всеми обучающимися образовательной организации) </w:t>
      </w:r>
    </w:p>
    <w:p w14:paraId="39A9FB5B" w14:textId="49C99423" w:rsidR="00D92E30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5.1. </w:t>
      </w:r>
      <w:r w:rsidR="00E25BB8" w:rsidRPr="000B0F22">
        <w:rPr>
          <w:color w:val="auto"/>
          <w:sz w:val="28"/>
          <w:szCs w:val="28"/>
        </w:rPr>
        <w:t>Выборы членов Совета обучающихся проводятся по избирательным округам. В каждом округе происходит голосование по всем членам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из числа выдвинутых и утвержденных изби</w:t>
      </w:r>
      <w:r w:rsidRPr="000B0F22">
        <w:rPr>
          <w:color w:val="auto"/>
          <w:sz w:val="28"/>
          <w:szCs w:val="28"/>
        </w:rPr>
        <w:t>рательной комиссией кандидатов.</w:t>
      </w:r>
    </w:p>
    <w:p w14:paraId="491C99B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5.2. </w:t>
      </w:r>
      <w:r w:rsidR="00E25BB8"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="00E25BB8" w:rsidRPr="000B0F22">
        <w:rPr>
          <w:i/>
          <w:color w:val="FF0000"/>
          <w:sz w:val="28"/>
          <w:szCs w:val="28"/>
        </w:rPr>
        <w:t>с 5 класса</w:t>
      </w:r>
      <w:r w:rsidR="00E25BB8" w:rsidRPr="000B0F22">
        <w:rPr>
          <w:color w:val="FF0000"/>
          <w:sz w:val="28"/>
          <w:szCs w:val="28"/>
        </w:rPr>
        <w:t xml:space="preserve">. </w:t>
      </w:r>
    </w:p>
    <w:p w14:paraId="6940E7A7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5.3. </w:t>
      </w:r>
      <w:r w:rsidR="00E25BB8" w:rsidRPr="000B0F22">
        <w:rPr>
          <w:color w:val="auto"/>
          <w:sz w:val="28"/>
          <w:szCs w:val="28"/>
        </w:rPr>
        <w:t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</w:t>
      </w:r>
      <w:r w:rsidR="001C6FA4" w:rsidRPr="000B0F22">
        <w:rPr>
          <w:color w:val="auto"/>
          <w:sz w:val="28"/>
          <w:szCs w:val="28"/>
        </w:rPr>
        <w:t>бразо</w:t>
      </w:r>
      <w:r w:rsidR="00E25BB8" w:rsidRPr="000B0F22">
        <w:rPr>
          <w:color w:val="auto"/>
          <w:sz w:val="28"/>
          <w:szCs w:val="28"/>
        </w:rPr>
        <w:t>вательной организации по выборам Совета о</w:t>
      </w:r>
      <w:r w:rsidR="001C6FA4" w:rsidRPr="000B0F22">
        <w:rPr>
          <w:color w:val="auto"/>
          <w:sz w:val="28"/>
          <w:szCs w:val="28"/>
        </w:rPr>
        <w:t>бучающихся, состоящая из предсе</w:t>
      </w:r>
      <w:r w:rsidR="00E25BB8" w:rsidRPr="000B0F22">
        <w:rPr>
          <w:color w:val="auto"/>
          <w:sz w:val="28"/>
          <w:szCs w:val="28"/>
        </w:rPr>
        <w:t xml:space="preserve">дателей избирательных комиссий округов. </w:t>
      </w:r>
    </w:p>
    <w:p w14:paraId="7A03CF07" w14:textId="59E481F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5.4. </w:t>
      </w:r>
      <w:r w:rsidR="00E25BB8" w:rsidRPr="000B0F22">
        <w:rPr>
          <w:color w:val="auto"/>
          <w:sz w:val="28"/>
          <w:szCs w:val="28"/>
        </w:rPr>
        <w:t>Избирательная комиссия образовательной организации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 </w:t>
      </w:r>
    </w:p>
    <w:p w14:paraId="7F2A25D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5.5. </w:t>
      </w:r>
      <w:r w:rsidR="00E25BB8" w:rsidRPr="000B0F22">
        <w:rPr>
          <w:color w:val="auto"/>
          <w:sz w:val="28"/>
          <w:szCs w:val="28"/>
        </w:rPr>
        <w:t>Выборы признаются состоявшимися, если в выборах приняло участие более половины избирателей (</w:t>
      </w:r>
      <w:r w:rsidR="00E25BB8" w:rsidRPr="000B0F22">
        <w:rPr>
          <w:i/>
          <w:color w:val="FF0000"/>
          <w:sz w:val="28"/>
          <w:szCs w:val="28"/>
        </w:rPr>
        <w:t>обучающихся 5-11 классов</w:t>
      </w:r>
      <w:r w:rsidR="00E25BB8" w:rsidRPr="000B0F22">
        <w:rPr>
          <w:color w:val="auto"/>
          <w:sz w:val="28"/>
          <w:szCs w:val="28"/>
        </w:rPr>
        <w:t xml:space="preserve">). </w:t>
      </w:r>
    </w:p>
    <w:p w14:paraId="0EF9C0E2" w14:textId="7C6B1109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5.6. </w:t>
      </w:r>
      <w:r w:rsidR="00E25BB8" w:rsidRPr="000B0F22">
        <w:rPr>
          <w:color w:val="auto"/>
          <w:sz w:val="28"/>
          <w:szCs w:val="28"/>
        </w:rPr>
        <w:t>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. </w:t>
      </w:r>
    </w:p>
    <w:p w14:paraId="1E695E9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.7. Бюллетени для тайного голосования изготавливаются избирательной комиссией образовательной организации. </w:t>
      </w:r>
    </w:p>
    <w:p w14:paraId="4B5F95EF" w14:textId="3CED1BAC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.8. Каждый избиратель при голосовании имеет право отдать свой голос за такое количество кандидатов, сколько определено членов Совета </w:t>
      </w:r>
      <w:r w:rsidR="009C018C">
        <w:rPr>
          <w:color w:val="auto"/>
          <w:sz w:val="28"/>
          <w:szCs w:val="28"/>
        </w:rPr>
        <w:t xml:space="preserve">обучающихся </w:t>
      </w:r>
      <w:r w:rsidR="00E25BB8" w:rsidRPr="000B0F22">
        <w:rPr>
          <w:color w:val="auto"/>
          <w:sz w:val="28"/>
          <w:szCs w:val="28"/>
        </w:rPr>
        <w:t xml:space="preserve">либо за меньшее число. При этом напротив фамилий кандидатов в бюллетене для голосования, за которых голосует избиратель, необходимо поставить </w:t>
      </w:r>
      <w:r w:rsidRPr="000B0F22">
        <w:rPr>
          <w:color w:val="auto"/>
          <w:sz w:val="28"/>
          <w:szCs w:val="28"/>
        </w:rPr>
        <w:t>любой знак.</w:t>
      </w:r>
    </w:p>
    <w:p w14:paraId="2D07D70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5</w:t>
      </w:r>
      <w:r w:rsidR="00E25BB8" w:rsidRPr="000B0F22">
        <w:rPr>
          <w:color w:val="auto"/>
          <w:sz w:val="28"/>
          <w:szCs w:val="28"/>
        </w:rPr>
        <w:t xml:space="preserve">.9. Бюллетени для тайного голосования передаются избирателю избирательной комиссией лично под роспись. </w:t>
      </w:r>
    </w:p>
    <w:p w14:paraId="20D1F6C6" w14:textId="38641E81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, либо бюллетень не соответствует форме, установленной избирательной комиссией. </w:t>
      </w:r>
    </w:p>
    <w:p w14:paraId="31F4D6BB" w14:textId="5EB46246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.11. 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из бюллетеня для тайного голосования. </w:t>
      </w:r>
    </w:p>
    <w:p w14:paraId="18DEA4BE" w14:textId="2D1583B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.12. Выборы членов Совета обуча</w:t>
      </w:r>
      <w:r w:rsidRPr="000B0F22">
        <w:rPr>
          <w:color w:val="auto"/>
          <w:sz w:val="28"/>
          <w:szCs w:val="28"/>
        </w:rPr>
        <w:t>ющихся проводятся в срок</w:t>
      </w:r>
      <w:r w:rsidR="0037729C" w:rsidRPr="0037729C">
        <w:rPr>
          <w:i/>
          <w:color w:val="auto"/>
          <w:sz w:val="28"/>
          <w:szCs w:val="28"/>
        </w:rPr>
        <w:t>__________</w:t>
      </w:r>
      <w:r w:rsidR="00E25BB8" w:rsidRPr="0037729C">
        <w:rPr>
          <w:color w:val="auto"/>
          <w:sz w:val="28"/>
          <w:szCs w:val="28"/>
        </w:rPr>
        <w:t xml:space="preserve">. </w:t>
      </w:r>
      <w:r w:rsidR="00E25BB8" w:rsidRPr="000B0F22">
        <w:rPr>
          <w:color w:val="auto"/>
          <w:sz w:val="28"/>
          <w:szCs w:val="28"/>
        </w:rPr>
        <w:t xml:space="preserve">Сбор кандидатами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</w:t>
      </w:r>
      <w:r w:rsidR="0037729C">
        <w:rPr>
          <w:color w:val="auto"/>
          <w:sz w:val="28"/>
          <w:szCs w:val="28"/>
        </w:rPr>
        <w:t xml:space="preserve">Совета обучающихся </w:t>
      </w:r>
      <w:proofErr w:type="spellStart"/>
      <w:r w:rsidR="0037729C">
        <w:rPr>
          <w:color w:val="auto"/>
          <w:sz w:val="28"/>
          <w:szCs w:val="28"/>
        </w:rPr>
        <w:t>прои</w:t>
      </w:r>
      <w:proofErr w:type="spellEnd"/>
      <w:r w:rsidR="0037729C">
        <w:rPr>
          <w:color w:val="auto"/>
          <w:sz w:val="28"/>
          <w:szCs w:val="28"/>
        </w:rPr>
        <w:t xml:space="preserve"> </w:t>
      </w:r>
      <w:proofErr w:type="spellStart"/>
      <w:r w:rsidR="0037729C">
        <w:rPr>
          <w:color w:val="auto"/>
          <w:sz w:val="28"/>
          <w:szCs w:val="28"/>
        </w:rPr>
        <w:t>поизводится</w:t>
      </w:r>
      <w:proofErr w:type="spellEnd"/>
      <w:r w:rsidR="0037729C">
        <w:rPr>
          <w:color w:val="auto"/>
          <w:sz w:val="28"/>
          <w:szCs w:val="28"/>
        </w:rPr>
        <w:t xml:space="preserve"> до ___________</w:t>
      </w:r>
      <w:r w:rsidR="00E25BB8"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 </w:t>
      </w:r>
    </w:p>
    <w:p w14:paraId="3062DA93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5.</w:t>
      </w:r>
      <w:r w:rsidR="00E25BB8" w:rsidRPr="000B0F22">
        <w:rPr>
          <w:color w:val="auto"/>
          <w:sz w:val="28"/>
          <w:szCs w:val="28"/>
        </w:rPr>
        <w:t xml:space="preserve">13. По итогам выборов избирательная комиссия округа составляет протокол, в котором указывается общее число избирателей, принявших участие в голосовании, фамилии кандидатов, количество поданных голосов за каждого кандидата и передает указанный протокол в избирательную комиссию образовательной организации. </w:t>
      </w:r>
    </w:p>
    <w:p w14:paraId="5B68132A" w14:textId="5C44D04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 </w:t>
      </w:r>
      <w:r w:rsidR="00E25BB8" w:rsidRPr="000B0F22">
        <w:rPr>
          <w:color w:val="auto"/>
          <w:sz w:val="28"/>
          <w:szCs w:val="28"/>
        </w:rPr>
        <w:t xml:space="preserve">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согласно п. 5</w:t>
      </w:r>
      <w:r w:rsidR="00E25BB8" w:rsidRPr="000B0F22">
        <w:rPr>
          <w:color w:val="auto"/>
          <w:sz w:val="28"/>
          <w:szCs w:val="28"/>
        </w:rPr>
        <w:t xml:space="preserve">.6.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0291EF2" w14:textId="77777777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37729C">
        <w:rPr>
          <w:b/>
          <w:bCs/>
          <w:i/>
          <w:iCs/>
          <w:color w:val="auto"/>
          <w:sz w:val="28"/>
          <w:szCs w:val="28"/>
        </w:rPr>
        <w:t>Вариант</w:t>
      </w:r>
      <w:r w:rsidRPr="0037729C">
        <w:rPr>
          <w:i/>
          <w:iCs/>
          <w:color w:val="auto"/>
          <w:sz w:val="28"/>
          <w:szCs w:val="28"/>
        </w:rPr>
        <w:t>: Открывает первое заседание Совета обучающихся старший по во</w:t>
      </w:r>
      <w:r w:rsidR="00772660" w:rsidRPr="0037729C">
        <w:rPr>
          <w:i/>
          <w:iCs/>
          <w:color w:val="auto"/>
          <w:sz w:val="28"/>
          <w:szCs w:val="28"/>
        </w:rPr>
        <w:t>зрасту член Совета обучающихся</w:t>
      </w:r>
      <w:r w:rsidR="00772660" w:rsidRPr="000B0F22">
        <w:rPr>
          <w:i/>
          <w:iCs/>
          <w:color w:val="FF0000"/>
          <w:sz w:val="28"/>
          <w:szCs w:val="28"/>
        </w:rPr>
        <w:t>.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lastRenderedPageBreak/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1936DEF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395D1684" w14:textId="246A1183" w:rsidR="00772660" w:rsidRPr="0037729C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7729C">
        <w:rPr>
          <w:b/>
          <w:bCs/>
          <w:i/>
          <w:iCs/>
          <w:color w:val="auto"/>
          <w:sz w:val="28"/>
          <w:szCs w:val="28"/>
        </w:rPr>
        <w:t>Вариант</w:t>
      </w:r>
      <w:r w:rsidRPr="0037729C">
        <w:rPr>
          <w:i/>
          <w:iCs/>
          <w:color w:val="auto"/>
          <w:sz w:val="28"/>
          <w:szCs w:val="28"/>
        </w:rPr>
        <w:t xml:space="preserve">: На своем первом заседании Совет обучающихся избирает из числа </w:t>
      </w:r>
      <w:proofErr w:type="gramStart"/>
      <w:r w:rsidRPr="0037729C">
        <w:rPr>
          <w:i/>
          <w:iCs/>
          <w:color w:val="auto"/>
          <w:sz w:val="28"/>
          <w:szCs w:val="28"/>
        </w:rPr>
        <w:t xml:space="preserve">членов </w:t>
      </w:r>
      <w:r w:rsidR="009C018C" w:rsidRPr="0037729C">
        <w:rPr>
          <w:i/>
          <w:iCs/>
          <w:color w:val="auto"/>
          <w:sz w:val="28"/>
          <w:szCs w:val="28"/>
        </w:rPr>
        <w:t>Совета</w:t>
      </w:r>
      <w:proofErr w:type="gramEnd"/>
      <w:r w:rsidR="009C018C" w:rsidRPr="0037729C">
        <w:rPr>
          <w:i/>
          <w:iCs/>
          <w:color w:val="auto"/>
          <w:sz w:val="28"/>
          <w:szCs w:val="28"/>
        </w:rPr>
        <w:t xml:space="preserve"> обучающихся</w:t>
      </w:r>
      <w:r w:rsidRPr="0037729C">
        <w:rPr>
          <w:i/>
          <w:iCs/>
          <w:color w:val="auto"/>
          <w:sz w:val="28"/>
          <w:szCs w:val="28"/>
        </w:rPr>
        <w:t xml:space="preserve"> Председателя Совета обучающихся тайным (открытым) голосованием (в случае, если Председатель </w:t>
      </w:r>
      <w:r w:rsidR="009C018C" w:rsidRPr="0037729C">
        <w:rPr>
          <w:i/>
          <w:iCs/>
          <w:color w:val="auto"/>
          <w:sz w:val="28"/>
          <w:szCs w:val="28"/>
        </w:rPr>
        <w:t>Совета обучающихся</w:t>
      </w:r>
      <w:r w:rsidRPr="0037729C">
        <w:rPr>
          <w:i/>
          <w:iCs/>
          <w:color w:val="auto"/>
          <w:sz w:val="28"/>
          <w:szCs w:val="28"/>
        </w:rPr>
        <w:t xml:space="preserve"> не избирался всеобщим голосованием или на общешкольной конференции обучающихся).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Совет обучающихся вправе принимать решения при условии участия в его заседании не менее дв</w:t>
      </w:r>
      <w:bookmarkStart w:id="0" w:name="_GoBack"/>
      <w:bookmarkEnd w:id="0"/>
      <w:r w:rsidRPr="000B0F22">
        <w:rPr>
          <w:color w:val="auto"/>
          <w:sz w:val="28"/>
          <w:szCs w:val="28"/>
        </w:rPr>
        <w:t xml:space="preserve">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7A0CDB7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14:paraId="5B60039D" w14:textId="77777777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12198EFA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14:paraId="2FE218BF" w14:textId="77777777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6942C3B3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2A2630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514ABC1A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1106A28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proofErr w:type="spellStart"/>
      <w:r w:rsidRPr="000B0F22">
        <w:rPr>
          <w:color w:val="auto"/>
          <w:sz w:val="28"/>
          <w:szCs w:val="28"/>
        </w:rPr>
        <w:t>обучающихся</w:t>
      </w:r>
      <w:proofErr w:type="spellEnd"/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lastRenderedPageBreak/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 w15:restartNumberingAfterBreak="0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 w15:restartNumberingAfterBreak="0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0C6765"/>
    <w:rsid w:val="001C6FA4"/>
    <w:rsid w:val="00326981"/>
    <w:rsid w:val="0037729C"/>
    <w:rsid w:val="0037750E"/>
    <w:rsid w:val="003810C9"/>
    <w:rsid w:val="003C6D2E"/>
    <w:rsid w:val="00435DC4"/>
    <w:rsid w:val="004D2B22"/>
    <w:rsid w:val="004F68AD"/>
    <w:rsid w:val="00667BF3"/>
    <w:rsid w:val="0067407C"/>
    <w:rsid w:val="006A293A"/>
    <w:rsid w:val="00703C93"/>
    <w:rsid w:val="00772660"/>
    <w:rsid w:val="00793324"/>
    <w:rsid w:val="007A52D1"/>
    <w:rsid w:val="00817F52"/>
    <w:rsid w:val="009C018C"/>
    <w:rsid w:val="00A87064"/>
    <w:rsid w:val="00B42674"/>
    <w:rsid w:val="00BB5104"/>
    <w:rsid w:val="00BC1F7D"/>
    <w:rsid w:val="00C10EBC"/>
    <w:rsid w:val="00D92E30"/>
    <w:rsid w:val="00DE6499"/>
    <w:rsid w:val="00E03564"/>
    <w:rsid w:val="00E25BB8"/>
    <w:rsid w:val="00E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  <w15:chartTrackingRefBased/>
  <w15:docId w15:val="{31BFCCDD-F29D-4067-8A70-1265FE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0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50DD-98DC-4614-8C4D-B42A520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№5</cp:lastModifiedBy>
  <cp:revision>7</cp:revision>
  <cp:lastPrinted>2024-03-19T09:35:00Z</cp:lastPrinted>
  <dcterms:created xsi:type="dcterms:W3CDTF">2022-11-16T10:27:00Z</dcterms:created>
  <dcterms:modified xsi:type="dcterms:W3CDTF">2024-12-04T07:05:00Z</dcterms:modified>
</cp:coreProperties>
</file>