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97E" w:rsidRPr="0011697E" w:rsidRDefault="0011697E" w:rsidP="0011697E">
      <w:pPr>
        <w:shd w:val="clear" w:color="auto" w:fill="FFFFFF"/>
        <w:spacing w:before="300" w:after="210" w:line="479" w:lineRule="atLeast"/>
        <w:outlineLvl w:val="1"/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</w:pPr>
      <w:r w:rsidRPr="0011697E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>Школьный психолог: особенности профессии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Школьные годы – время становления личности, усвоения правил и принципов, которые во многом определят судьбу. Человек учится думать, чувствовать, дружить, выстраивать коммуникации с ровесниками и старшими товарищами, с учителями. Каким вырастет несмышленый первоклашка – уверенным, знающим себе цену или во всем сомневающимся – во многом будет зависеть от атмосферы, которая царит в учебном заведении, от отношений между учениками и педагогами, от ценностей, которые приняты в классе, в школе. 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За создание благоприятных условий для учебы и всестороннего развития детей отвечает школьный психолог!</w:t>
      </w:r>
    </w:p>
    <w:p w:rsidR="0011697E" w:rsidRPr="0011697E" w:rsidRDefault="0011697E" w:rsidP="0011697E">
      <w:pPr>
        <w:shd w:val="clear" w:color="auto" w:fill="FFFFFF"/>
        <w:spacing w:before="300" w:after="210" w:line="479" w:lineRule="atLeast"/>
        <w:outlineLvl w:val="1"/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</w:pPr>
      <w:r w:rsidRPr="0011697E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>Характеристика школьного психолога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Требования к школьному психологу высоки. На эту должность может претендовать специалист, имеющий высшее или среднее профессиональное образование по профилю «Педагогика и психология» или, как вариант, человек с высшим или средним профессиональным образованием, который прошел дополнительную </w:t>
      </w:r>
      <w:proofErr w:type="spellStart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профподготовку</w:t>
      </w:r>
      <w:proofErr w:type="spellEnd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Чтобы соответствовать </w:t>
      </w:r>
      <w:proofErr w:type="spellStart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профстандарту</w:t>
      </w:r>
      <w:proofErr w:type="spellEnd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, педагог-психолог должен: </w:t>
      </w:r>
    </w:p>
    <w:p w:rsidR="0011697E" w:rsidRPr="0011697E" w:rsidRDefault="0011697E" w:rsidP="0011697E">
      <w:pPr>
        <w:numPr>
          <w:ilvl w:val="0"/>
          <w:numId w:val="1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разбираться в основах педагогики и психологии;</w:t>
      </w:r>
    </w:p>
    <w:p w:rsidR="0011697E" w:rsidRPr="0011697E" w:rsidRDefault="0011697E" w:rsidP="0011697E">
      <w:pPr>
        <w:numPr>
          <w:ilvl w:val="0"/>
          <w:numId w:val="1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знать возрастные особенности развития детей;</w:t>
      </w:r>
    </w:p>
    <w:p w:rsidR="0011697E" w:rsidRPr="0011697E" w:rsidRDefault="0011697E" w:rsidP="0011697E">
      <w:pPr>
        <w:numPr>
          <w:ilvl w:val="0"/>
          <w:numId w:val="1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владеть методами проведения психологических исследований и уметь интерпретировать их результаты;</w:t>
      </w:r>
    </w:p>
    <w:p w:rsidR="0011697E" w:rsidRPr="0011697E" w:rsidRDefault="0011697E" w:rsidP="0011697E">
      <w:pPr>
        <w:numPr>
          <w:ilvl w:val="0"/>
          <w:numId w:val="1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знать, по каким правилам проводится мониторинг учебно-воспитательного процесса и т. д. 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Работа психолога в учебном заведении сложна и </w:t>
      </w:r>
      <w:proofErr w:type="spellStart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гиперответственна</w:t>
      </w:r>
      <w:proofErr w:type="spellEnd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 – ведь ему часто приходится разрешать непростые ситуации, давать рекомендации педагогам, родителям, в случае необходимости – направлять юных подопечных к узким специалистам. Для того чтобы выдерживать нагрузку и сохранять самообладание, независимо от того, что происходит, человеку потребуются такие качества, как:</w:t>
      </w:r>
    </w:p>
    <w:p w:rsidR="0011697E" w:rsidRPr="0011697E" w:rsidRDefault="0011697E" w:rsidP="0011697E">
      <w:pPr>
        <w:numPr>
          <w:ilvl w:val="0"/>
          <w:numId w:val="2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внимательность;</w:t>
      </w:r>
    </w:p>
    <w:p w:rsidR="0011697E" w:rsidRPr="0011697E" w:rsidRDefault="0011697E" w:rsidP="0011697E">
      <w:pPr>
        <w:numPr>
          <w:ilvl w:val="0"/>
          <w:numId w:val="2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тактичность;</w:t>
      </w:r>
    </w:p>
    <w:p w:rsidR="0011697E" w:rsidRPr="0011697E" w:rsidRDefault="0011697E" w:rsidP="0011697E">
      <w:pPr>
        <w:numPr>
          <w:ilvl w:val="0"/>
          <w:numId w:val="2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толерантность;</w:t>
      </w:r>
    </w:p>
    <w:p w:rsidR="0011697E" w:rsidRPr="0011697E" w:rsidRDefault="0011697E" w:rsidP="0011697E">
      <w:pPr>
        <w:numPr>
          <w:ilvl w:val="0"/>
          <w:numId w:val="2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proofErr w:type="spellStart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;</w:t>
      </w:r>
    </w:p>
    <w:p w:rsidR="0011697E" w:rsidRPr="0011697E" w:rsidRDefault="0011697E" w:rsidP="0011697E">
      <w:pPr>
        <w:numPr>
          <w:ilvl w:val="0"/>
          <w:numId w:val="2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гибкость;</w:t>
      </w:r>
    </w:p>
    <w:p w:rsidR="0011697E" w:rsidRPr="0011697E" w:rsidRDefault="0011697E" w:rsidP="0011697E">
      <w:pPr>
        <w:numPr>
          <w:ilvl w:val="0"/>
          <w:numId w:val="2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эмоциональная стабильность и устойчивость к стрессам;</w:t>
      </w:r>
    </w:p>
    <w:p w:rsidR="0011697E" w:rsidRPr="0011697E" w:rsidRDefault="0011697E" w:rsidP="0011697E">
      <w:pPr>
        <w:numPr>
          <w:ilvl w:val="0"/>
          <w:numId w:val="2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умение быстро и адекватно реагировать на ситуацию;</w:t>
      </w:r>
    </w:p>
    <w:p w:rsidR="0011697E" w:rsidRPr="0011697E" w:rsidRDefault="0011697E" w:rsidP="0011697E">
      <w:pPr>
        <w:numPr>
          <w:ilvl w:val="0"/>
          <w:numId w:val="2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интуиция и т. д.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lastRenderedPageBreak/>
        <w:t>И поскольку главный контингент, с которым работает школьный психолог, – это ученики, специалист должен уважать их и воспринимать всерьез, уметь спуститься (или подняться) до их уровня и говорить с ними на понятном им языке.</w:t>
      </w:r>
    </w:p>
    <w:p w:rsidR="0011697E" w:rsidRPr="0011697E" w:rsidRDefault="0011697E" w:rsidP="0011697E">
      <w:pPr>
        <w:shd w:val="clear" w:color="auto" w:fill="FFFFFF"/>
        <w:spacing w:before="300" w:after="210" w:line="479" w:lineRule="atLeast"/>
        <w:outlineLvl w:val="1"/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</w:pPr>
      <w:r w:rsidRPr="0011697E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>Цели и задачи школьного психолога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В школе ребята проводят много времени, и все, что происходит в стенах учебного заведения, оказывает ощутимое влияние на их настроение, отношение к себе и окружающим, мировоззрение, привычки, установки, принципы и т. д. Сделать так, чтобы условия в школе были благоприятными для нормального развития каждого учащегося, вовремя выявлять и корректировать, а еще лучше – предупреждать отклонения в формировании ребенка, в его поведении, оказывать профессиональную помощь и поддержку каждому участнику образовательного процесса – вот главные цели, которые реализует педагог-психолог. Осуществить все это ему помогает ежедневное решение множества задач:</w:t>
      </w:r>
    </w:p>
    <w:p w:rsidR="0011697E" w:rsidRPr="0011697E" w:rsidRDefault="0011697E" w:rsidP="0011697E">
      <w:pPr>
        <w:numPr>
          <w:ilvl w:val="0"/>
          <w:numId w:val="3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изучение личности каждого школьника;</w:t>
      </w:r>
    </w:p>
    <w:p w:rsidR="0011697E" w:rsidRPr="0011697E" w:rsidRDefault="0011697E" w:rsidP="0011697E">
      <w:pPr>
        <w:numPr>
          <w:ilvl w:val="0"/>
          <w:numId w:val="3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психолого-педагогическое сопровождение учащихся;</w:t>
      </w:r>
    </w:p>
    <w:p w:rsidR="0011697E" w:rsidRPr="0011697E" w:rsidRDefault="0011697E" w:rsidP="0011697E">
      <w:pPr>
        <w:numPr>
          <w:ilvl w:val="0"/>
          <w:numId w:val="3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диагностика отклонений, особенностей, требующих коррекции и дальнейшего наблюдения;</w:t>
      </w:r>
    </w:p>
    <w:p w:rsidR="0011697E" w:rsidRPr="0011697E" w:rsidRDefault="0011697E" w:rsidP="0011697E">
      <w:pPr>
        <w:numPr>
          <w:ilvl w:val="0"/>
          <w:numId w:val="3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помощь ученикам, их родителям или опекунам, педагогам в разрешении конкретной ситуации;</w:t>
      </w:r>
    </w:p>
    <w:p w:rsidR="0011697E" w:rsidRPr="0011697E" w:rsidRDefault="0011697E" w:rsidP="0011697E">
      <w:pPr>
        <w:numPr>
          <w:ilvl w:val="0"/>
          <w:numId w:val="3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психологическая поддержка ребят, которым тяжело дается адаптация в новом коллективе, на новом месте;</w:t>
      </w:r>
    </w:p>
    <w:p w:rsidR="0011697E" w:rsidRPr="0011697E" w:rsidRDefault="0011697E" w:rsidP="0011697E">
      <w:pPr>
        <w:numPr>
          <w:ilvl w:val="0"/>
          <w:numId w:val="3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консультативная помощь педагогам;</w:t>
      </w:r>
    </w:p>
    <w:p w:rsidR="0011697E" w:rsidRPr="0011697E" w:rsidRDefault="0011697E" w:rsidP="0011697E">
      <w:pPr>
        <w:numPr>
          <w:ilvl w:val="0"/>
          <w:numId w:val="3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работа над созданием эффективных методов обучения и т. д.</w:t>
      </w:r>
    </w:p>
    <w:p w:rsidR="0011697E" w:rsidRPr="0011697E" w:rsidRDefault="0011697E" w:rsidP="0011697E">
      <w:pPr>
        <w:shd w:val="clear" w:color="auto" w:fill="FFFFFF"/>
        <w:spacing w:before="100" w:beforeAutospacing="1" w:after="210" w:line="479" w:lineRule="atLeast"/>
        <w:outlineLvl w:val="1"/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</w:pPr>
      <w:r w:rsidRPr="0011697E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>Направления работы психолога в школе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Можно выделить такие направления работы школьного психолога, как психологическая диагностика и коррекция, консультативная помощь, профилактика и психологическое просвещение.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ru-RU"/>
        </w:rPr>
        <w:t>Психодиагностика</w:t>
      </w: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 – самый первый этап общения психолога с подопечными. Специалист знакомится с учащимися (или теми, кто только готовится к поступлению в школу), анализирует их эмоциональное состояние, уровень развития и при помощи различных методов выявляет нарушения, требующие коррекции, индивидуальные особенности, на которые стоит обратить внимание. Диагностика помогает обнаружить психологические проблемы (повышенную тревожность или недостаток мотивации), трудности с обучаемостью, признаки </w:t>
      </w:r>
      <w:proofErr w:type="spellStart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дисграфии</w:t>
      </w:r>
      <w:proofErr w:type="spellEnd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дислексии</w:t>
      </w:r>
      <w:proofErr w:type="spellEnd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, которые потребуют помощи дефектолога. Подобные исследования могут проводиться как в индивидуальном порядке, так и в группе – в форме тестирования, игры или тренинга. По итогам диагностики специалистом могут быть сформированы группы риска, в которые попадают ребята, нуждающиеся в наблюдении, коррекции, поддержке и т. д.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ru-RU"/>
        </w:rPr>
        <w:t>Психологическая коррекция.</w:t>
      </w: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 Когда проблемные моменты выявлены, педагог-психолог разрабатывает программу их устранения, подбирает оптимальные способы коррекции, при </w:t>
      </w: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lastRenderedPageBreak/>
        <w:t>необходимости привлекает родителей и учителей. Основательная проработка может потребоваться, если имеют место </w:t>
      </w:r>
    </w:p>
    <w:p w:rsidR="0011697E" w:rsidRPr="0011697E" w:rsidRDefault="0011697E" w:rsidP="0011697E">
      <w:pPr>
        <w:numPr>
          <w:ilvl w:val="0"/>
          <w:numId w:val="4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повышенная тревожность;</w:t>
      </w:r>
    </w:p>
    <w:p w:rsidR="0011697E" w:rsidRPr="0011697E" w:rsidRDefault="0011697E" w:rsidP="0011697E">
      <w:pPr>
        <w:numPr>
          <w:ilvl w:val="0"/>
          <w:numId w:val="4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proofErr w:type="spellStart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гиперактивность</w:t>
      </w:r>
      <w:proofErr w:type="spellEnd"/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;</w:t>
      </w:r>
    </w:p>
    <w:p w:rsidR="0011697E" w:rsidRPr="0011697E" w:rsidRDefault="0011697E" w:rsidP="0011697E">
      <w:pPr>
        <w:numPr>
          <w:ilvl w:val="0"/>
          <w:numId w:val="4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дефицит внимания;</w:t>
      </w:r>
    </w:p>
    <w:p w:rsidR="0011697E" w:rsidRPr="0011697E" w:rsidRDefault="0011697E" w:rsidP="0011697E">
      <w:pPr>
        <w:numPr>
          <w:ilvl w:val="0"/>
          <w:numId w:val="4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трудности с запоминанием информации;</w:t>
      </w:r>
    </w:p>
    <w:p w:rsidR="0011697E" w:rsidRPr="0011697E" w:rsidRDefault="0011697E" w:rsidP="0011697E">
      <w:pPr>
        <w:numPr>
          <w:ilvl w:val="0"/>
          <w:numId w:val="4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проявления агрессии;</w:t>
      </w:r>
    </w:p>
    <w:p w:rsidR="0011697E" w:rsidRPr="0011697E" w:rsidRDefault="0011697E" w:rsidP="0011697E">
      <w:pPr>
        <w:numPr>
          <w:ilvl w:val="0"/>
          <w:numId w:val="4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чрезмерная застенчивость;</w:t>
      </w:r>
    </w:p>
    <w:p w:rsidR="0011697E" w:rsidRPr="0011697E" w:rsidRDefault="0011697E" w:rsidP="0011697E">
      <w:pPr>
        <w:numPr>
          <w:ilvl w:val="0"/>
          <w:numId w:val="4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навязчивые страхи и т. п.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Коррекционная работа может быть направлена не только на исправление отклонений, но и на развитие определенных навыков, познавательных процессов (например, внимания, мышления).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ru-RU"/>
        </w:rPr>
        <w:t>Консультативная работа.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Школьный психолог консультирует учащихся и их родителей, педагогов. Консультации могут быть индивидуальными, групповыми (например, в формате беседы на определенную тему во время классного часа или других школьных мероприятий) или в виде телефона доверия. Такая работа помогает решать проблемы точечно, оперативно.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ru-RU"/>
        </w:rPr>
        <w:t>Психологическая профилактика.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Это плановая работа психолога, которая проводится регулярно (часто – в сотрудничестве с педагогами) и направлена на предупреждение проблем у школьников, на выявление ребят, относящихся к группам риска, на создание благоприятных условий для адаптации, обучения, воспитания, развития детей в стенах школы.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К просветительской работе школьного психолога можно отнести обучающие тренинги, лекции, семинары, тематические беседы для учителей, родителей, учащихся, мероприятия, посвященные профориентации.</w:t>
      </w:r>
    </w:p>
    <w:p w:rsidR="0011697E" w:rsidRPr="0011697E" w:rsidRDefault="0011697E" w:rsidP="0011697E">
      <w:pPr>
        <w:shd w:val="clear" w:color="auto" w:fill="FFFFFF"/>
        <w:spacing w:before="100" w:beforeAutospacing="1" w:after="210" w:line="479" w:lineRule="atLeast"/>
        <w:outlineLvl w:val="1"/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</w:pPr>
      <w:r w:rsidRPr="0011697E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>Какие методы использует в своей работе школьный психолог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В своей психолого-педагогической практике специалист пользуется множеством методов. Выбор конкретного инструмента определяется ситуацией, спецификой задач, которые предстоит решить, временем, которое на это отводится, и другими факторами. У каждого психолога формируется и своя методическая копилка – проверенные опытным путем и подтвердившие свою эффективность техники, методики, приемы. 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Основные методы работы школьного психолога такие:</w:t>
      </w:r>
    </w:p>
    <w:p w:rsidR="0011697E" w:rsidRPr="0011697E" w:rsidRDefault="0011697E" w:rsidP="0011697E">
      <w:pPr>
        <w:numPr>
          <w:ilvl w:val="0"/>
          <w:numId w:val="5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Наблюдение. </w:t>
      </w:r>
    </w:p>
    <w:p w:rsidR="0011697E" w:rsidRPr="0011697E" w:rsidRDefault="0011697E" w:rsidP="0011697E">
      <w:pPr>
        <w:numPr>
          <w:ilvl w:val="0"/>
          <w:numId w:val="5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Эксперимент. </w:t>
      </w:r>
    </w:p>
    <w:p w:rsidR="0011697E" w:rsidRPr="0011697E" w:rsidRDefault="0011697E" w:rsidP="0011697E">
      <w:pPr>
        <w:numPr>
          <w:ilvl w:val="0"/>
          <w:numId w:val="5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Опросные методы (анкетирование, опросы, беседа, интервью).</w:t>
      </w:r>
    </w:p>
    <w:p w:rsidR="0011697E" w:rsidRPr="0011697E" w:rsidRDefault="0011697E" w:rsidP="0011697E">
      <w:pPr>
        <w:numPr>
          <w:ilvl w:val="0"/>
          <w:numId w:val="5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lastRenderedPageBreak/>
        <w:t>Психодиагностические тесты (тесты достижений, интеллекта, личностные тесты).</w:t>
      </w:r>
    </w:p>
    <w:p w:rsidR="0011697E" w:rsidRPr="0011697E" w:rsidRDefault="0011697E" w:rsidP="0011697E">
      <w:pPr>
        <w:numPr>
          <w:ilvl w:val="0"/>
          <w:numId w:val="5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Моделирование.</w:t>
      </w:r>
    </w:p>
    <w:p w:rsidR="0011697E" w:rsidRPr="0011697E" w:rsidRDefault="0011697E" w:rsidP="0011697E">
      <w:pPr>
        <w:numPr>
          <w:ilvl w:val="0"/>
          <w:numId w:val="5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Психологическая характеристика.</w:t>
      </w:r>
    </w:p>
    <w:p w:rsidR="0011697E" w:rsidRPr="0011697E" w:rsidRDefault="0011697E" w:rsidP="0011697E">
      <w:pPr>
        <w:numPr>
          <w:ilvl w:val="0"/>
          <w:numId w:val="5"/>
        </w:num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Дидактические методы (рассказ, лекция, дискуссия, метод упражнений).</w:t>
      </w:r>
    </w:p>
    <w:p w:rsidR="0011697E" w:rsidRPr="0011697E" w:rsidRDefault="0011697E" w:rsidP="0011697E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11697E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Каждый метод может иметь множество вариаций, объединять сотни различных приемов, техник, методик. Эффективность применения всего этого арсенала инструментов будет зависеть в первую очередь от компетентности специалиста, его практического опыта. </w:t>
      </w:r>
    </w:p>
    <w:p w:rsidR="00586E81" w:rsidRDefault="00586E81">
      <w:bookmarkStart w:id="0" w:name="_GoBack"/>
      <w:bookmarkEnd w:id="0"/>
    </w:p>
    <w:sectPr w:rsidR="00586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A90"/>
    <w:multiLevelType w:val="multilevel"/>
    <w:tmpl w:val="3E5E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4A43C6"/>
    <w:multiLevelType w:val="multilevel"/>
    <w:tmpl w:val="9956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E762DF"/>
    <w:multiLevelType w:val="multilevel"/>
    <w:tmpl w:val="B8565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C35955"/>
    <w:multiLevelType w:val="multilevel"/>
    <w:tmpl w:val="CBAE5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40322C"/>
    <w:multiLevelType w:val="multilevel"/>
    <w:tmpl w:val="E8A22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69"/>
    <w:rsid w:val="0011697E"/>
    <w:rsid w:val="002B0169"/>
    <w:rsid w:val="0058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F355D-4638-41B5-97E1-14676832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9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6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4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1015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2024-11-26T16:23:00Z</dcterms:created>
  <dcterms:modified xsi:type="dcterms:W3CDTF">2024-11-26T16:24:00Z</dcterms:modified>
</cp:coreProperties>
</file>